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BF" w:rsidRPr="00FD40F3" w:rsidRDefault="00D15F77">
      <w:pPr>
        <w:widowControl/>
        <w:jc w:val="center"/>
        <w:rPr>
          <w:rFonts w:ascii="方正小标宋简体" w:eastAsia="方正小标宋简体" w:hAnsi="宋体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kern w:val="0"/>
          <w:sz w:val="32"/>
          <w:szCs w:val="32"/>
        </w:rPr>
        <w:t>2017</w:t>
      </w:r>
      <w:r w:rsidR="002D00BF" w:rsidRPr="00FD40F3">
        <w:rPr>
          <w:rFonts w:ascii="方正小标宋简体" w:eastAsia="方正小标宋简体" w:hAnsi="宋体" w:hint="eastAsia"/>
          <w:kern w:val="0"/>
          <w:sz w:val="32"/>
          <w:szCs w:val="32"/>
        </w:rPr>
        <w:t>年度全区城市物业管理优秀大厦评分表</w:t>
      </w:r>
    </w:p>
    <w:p w:rsidR="002D00BF" w:rsidRPr="00FD40F3" w:rsidRDefault="002D00BF">
      <w:pPr>
        <w:widowControl/>
        <w:jc w:val="center"/>
        <w:rPr>
          <w:rFonts w:ascii="宋体" w:hAnsi="宋体"/>
          <w:kern w:val="0"/>
          <w:sz w:val="24"/>
        </w:rPr>
      </w:pPr>
      <w:r w:rsidRPr="00FD40F3">
        <w:rPr>
          <w:rFonts w:ascii="宋体" w:hAnsi="宋体" w:hint="eastAsia"/>
          <w:kern w:val="0"/>
          <w:sz w:val="24"/>
        </w:rPr>
        <w:t>（   年</w:t>
      </w:r>
      <w:r w:rsidRPr="00FD40F3">
        <w:rPr>
          <w:rFonts w:ascii="宋体" w:hAnsi="宋体"/>
          <w:kern w:val="0"/>
          <w:sz w:val="24"/>
        </w:rPr>
        <w:t xml:space="preserve">   </w:t>
      </w:r>
      <w:r w:rsidRPr="00FD40F3">
        <w:rPr>
          <w:rFonts w:ascii="宋体" w:hAnsi="宋体" w:hint="eastAsia"/>
          <w:kern w:val="0"/>
          <w:sz w:val="24"/>
        </w:rPr>
        <w:t>月</w:t>
      </w:r>
      <w:r w:rsidRPr="00FD40F3">
        <w:rPr>
          <w:rFonts w:ascii="宋体" w:hAnsi="宋体"/>
          <w:kern w:val="0"/>
          <w:sz w:val="24"/>
        </w:rPr>
        <w:t xml:space="preserve">   </w:t>
      </w:r>
      <w:r w:rsidRPr="00FD40F3">
        <w:rPr>
          <w:rFonts w:ascii="宋体" w:hAnsi="宋体" w:hint="eastAsia"/>
          <w:kern w:val="0"/>
          <w:sz w:val="24"/>
        </w:rPr>
        <w:t>日）</w:t>
      </w:r>
    </w:p>
    <w:p w:rsidR="002D00BF" w:rsidRPr="00FD40F3" w:rsidRDefault="002D00BF">
      <w:pPr>
        <w:widowControl/>
        <w:rPr>
          <w:rFonts w:ascii="宋体" w:hAnsi="宋体"/>
          <w:kern w:val="0"/>
          <w:sz w:val="24"/>
        </w:rPr>
      </w:pPr>
      <w:r w:rsidRPr="00FD40F3">
        <w:rPr>
          <w:rFonts w:ascii="宋体" w:hAnsi="宋体" w:hint="eastAsia"/>
          <w:kern w:val="0"/>
          <w:sz w:val="24"/>
        </w:rPr>
        <w:t>考评项目：</w:t>
      </w:r>
    </w:p>
    <w:p w:rsidR="00084030" w:rsidRPr="00FD40F3" w:rsidRDefault="00084030" w:rsidP="00084030">
      <w:pPr>
        <w:widowControl/>
        <w:spacing w:line="500" w:lineRule="exact"/>
        <w:rPr>
          <w:rFonts w:ascii="宋体" w:hAnsi="宋体"/>
          <w:b/>
          <w:kern w:val="0"/>
          <w:sz w:val="24"/>
        </w:rPr>
      </w:pPr>
      <w:r w:rsidRPr="00FD40F3">
        <w:rPr>
          <w:rFonts w:ascii="宋体" w:hAnsi="宋体" w:hint="eastAsia"/>
          <w:kern w:val="0"/>
          <w:sz w:val="24"/>
        </w:rPr>
        <w:t>现场考评组评分：</w:t>
      </w:r>
    </w:p>
    <w:p w:rsidR="00084030" w:rsidRPr="00FD40F3" w:rsidRDefault="00084030" w:rsidP="00084030">
      <w:pPr>
        <w:widowControl/>
        <w:spacing w:line="500" w:lineRule="exact"/>
        <w:jc w:val="center"/>
        <w:rPr>
          <w:rFonts w:ascii="宋体" w:hAnsi="宋体"/>
          <w:b/>
          <w:kern w:val="0"/>
          <w:sz w:val="24"/>
        </w:rPr>
      </w:pPr>
    </w:p>
    <w:p w:rsidR="002D00BF" w:rsidRPr="00FD40F3" w:rsidRDefault="002D00BF" w:rsidP="00084030">
      <w:pPr>
        <w:widowControl/>
        <w:spacing w:line="500" w:lineRule="exact"/>
        <w:jc w:val="center"/>
        <w:rPr>
          <w:rFonts w:ascii="宋体" w:hAnsi="宋体"/>
          <w:kern w:val="0"/>
          <w:sz w:val="24"/>
        </w:rPr>
      </w:pPr>
      <w:r w:rsidRPr="00FD40F3">
        <w:rPr>
          <w:rFonts w:ascii="宋体" w:hAnsi="宋体" w:hint="eastAsia"/>
          <w:b/>
          <w:kern w:val="0"/>
          <w:sz w:val="24"/>
        </w:rPr>
        <w:t>第二部分</w:t>
      </w:r>
      <w:r w:rsidRPr="00FD40F3">
        <w:rPr>
          <w:rFonts w:ascii="宋体" w:hAnsi="宋体"/>
          <w:b/>
          <w:kern w:val="0"/>
          <w:sz w:val="24"/>
        </w:rPr>
        <w:t xml:space="preserve">  </w:t>
      </w:r>
      <w:r w:rsidRPr="00FD40F3">
        <w:rPr>
          <w:rFonts w:ascii="宋体" w:hAnsi="宋体" w:hint="eastAsia"/>
          <w:b/>
          <w:kern w:val="0"/>
          <w:sz w:val="24"/>
        </w:rPr>
        <w:t>现场考评组</w:t>
      </w:r>
      <w:r w:rsidRPr="00FD40F3">
        <w:rPr>
          <w:rFonts w:ascii="宋体" w:hAnsi="宋体"/>
          <w:kern w:val="0"/>
          <w:sz w:val="24"/>
        </w:rPr>
        <w:t xml:space="preserve">        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84"/>
        <w:gridCol w:w="137"/>
        <w:gridCol w:w="2809"/>
        <w:gridCol w:w="550"/>
        <w:gridCol w:w="2399"/>
        <w:gridCol w:w="1473"/>
        <w:gridCol w:w="1386"/>
      </w:tblGrid>
      <w:tr w:rsidR="002D00BF" w:rsidRPr="00FD40F3">
        <w:trPr>
          <w:trHeight w:val="444"/>
          <w:tblCellSpacing w:w="0" w:type="dxa"/>
        </w:trPr>
        <w:tc>
          <w:tcPr>
            <w:tcW w:w="284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2946" w:type="dxa"/>
            <w:gridSpan w:val="2"/>
            <w:vAlign w:val="center"/>
          </w:tcPr>
          <w:p w:rsidR="002D00BF" w:rsidRPr="00FD40F3" w:rsidRDefault="002D00B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/>
                <w:kern w:val="0"/>
                <w:sz w:val="18"/>
                <w:szCs w:val="18"/>
              </w:rPr>
              <w:t>标准内容</w:t>
            </w:r>
          </w:p>
        </w:tc>
        <w:tc>
          <w:tcPr>
            <w:tcW w:w="550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/>
                <w:kern w:val="0"/>
                <w:sz w:val="18"/>
                <w:szCs w:val="18"/>
              </w:rPr>
              <w:t>规定分值</w:t>
            </w:r>
          </w:p>
        </w:tc>
        <w:tc>
          <w:tcPr>
            <w:tcW w:w="2399" w:type="dxa"/>
            <w:vAlign w:val="center"/>
          </w:tcPr>
          <w:p w:rsidR="002D00BF" w:rsidRPr="00FD40F3" w:rsidRDefault="002D00B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/>
                <w:kern w:val="0"/>
                <w:sz w:val="18"/>
                <w:szCs w:val="18"/>
              </w:rPr>
              <w:t>评分细则</w:t>
            </w:r>
          </w:p>
        </w:tc>
        <w:tc>
          <w:tcPr>
            <w:tcW w:w="1473" w:type="dxa"/>
            <w:vAlign w:val="center"/>
          </w:tcPr>
          <w:p w:rsidR="002D00BF" w:rsidRPr="00FD40F3" w:rsidRDefault="002D00B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 w:hint="eastAsia"/>
                <w:kern w:val="0"/>
                <w:sz w:val="18"/>
                <w:szCs w:val="18"/>
              </w:rPr>
              <w:t>实际得分</w:t>
            </w:r>
          </w:p>
        </w:tc>
        <w:tc>
          <w:tcPr>
            <w:tcW w:w="1386" w:type="dxa"/>
            <w:vAlign w:val="center"/>
          </w:tcPr>
          <w:p w:rsidR="002D00BF" w:rsidRPr="00FD40F3" w:rsidRDefault="002D00BF">
            <w:pPr>
              <w:widowControl/>
              <w:tabs>
                <w:tab w:val="left" w:pos="854"/>
              </w:tabs>
              <w:spacing w:before="100" w:beforeAutospacing="1" w:after="100" w:afterAutospacing="1"/>
              <w:ind w:rightChars="64" w:right="134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2D00BF" w:rsidRPr="00FD40F3">
        <w:trPr>
          <w:tblCellSpacing w:w="0" w:type="dxa"/>
        </w:trPr>
        <w:tc>
          <w:tcPr>
            <w:tcW w:w="284" w:type="dxa"/>
            <w:vMerge w:val="restart"/>
            <w:vAlign w:val="center"/>
          </w:tcPr>
          <w:p w:rsidR="002D00BF" w:rsidRPr="00FD40F3" w:rsidRDefault="002D00B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vAlign w:val="center"/>
          </w:tcPr>
          <w:p w:rsidR="002D00BF" w:rsidRPr="00FD40F3" w:rsidRDefault="002D00B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/>
                <w:kern w:val="0"/>
                <w:sz w:val="18"/>
                <w:szCs w:val="18"/>
              </w:rPr>
              <w:t>房屋管理与维修养护</w:t>
            </w:r>
          </w:p>
        </w:tc>
        <w:tc>
          <w:tcPr>
            <w:tcW w:w="550" w:type="dxa"/>
            <w:vAlign w:val="center"/>
          </w:tcPr>
          <w:p w:rsidR="002D00BF" w:rsidRPr="00FD40F3" w:rsidRDefault="00B24E6A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399" w:type="dxa"/>
            <w:vAlign w:val="center"/>
          </w:tcPr>
          <w:p w:rsidR="002D00BF" w:rsidRPr="00FD40F3" w:rsidRDefault="002D00B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73" w:type="dxa"/>
          </w:tcPr>
          <w:p w:rsidR="002D00BF" w:rsidRPr="00FD40F3" w:rsidRDefault="002D00B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</w:tcPr>
          <w:p w:rsidR="002D00BF" w:rsidRPr="00FD40F3" w:rsidRDefault="002D00B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2D00BF" w:rsidRPr="00FD40F3">
        <w:trPr>
          <w:tblCellSpacing w:w="0" w:type="dxa"/>
        </w:trPr>
        <w:tc>
          <w:tcPr>
            <w:tcW w:w="284" w:type="dxa"/>
            <w:vMerge/>
            <w:vAlign w:val="center"/>
          </w:tcPr>
          <w:p w:rsidR="002D00BF" w:rsidRPr="00FD40F3" w:rsidRDefault="002D00B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vAlign w:val="center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1、大厦、栋号、楼层、房号标志明显，大堂内布置合理并设立引路方向平面图，驻大厦各单位名录标识在大堂内显著位置</w:t>
            </w:r>
          </w:p>
        </w:tc>
        <w:tc>
          <w:tcPr>
            <w:tcW w:w="550" w:type="dxa"/>
            <w:vAlign w:val="center"/>
          </w:tcPr>
          <w:p w:rsidR="002D00BF" w:rsidRPr="00FD40F3" w:rsidRDefault="002D00B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399" w:type="dxa"/>
            <w:vAlign w:val="center"/>
          </w:tcPr>
          <w:p w:rsidR="002D00BF" w:rsidRPr="00FD40F3" w:rsidRDefault="002D00BF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1、</w:t>
            </w:r>
            <w:r w:rsidRPr="00FD40F3">
              <w:rPr>
                <w:kern w:val="0"/>
                <w:sz w:val="20"/>
                <w:szCs w:val="20"/>
              </w:rPr>
              <w:t xml:space="preserve">  </w:t>
            </w: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无大厦示意图或大厦首层平面图扣0.2</w:t>
            </w:r>
            <w:r w:rsidR="00202A42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  <w:p w:rsidR="002D00BF" w:rsidRPr="00FD40F3" w:rsidRDefault="002D00BF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2、</w:t>
            </w:r>
            <w:r w:rsidRPr="00FD40F3">
              <w:rPr>
                <w:kern w:val="0"/>
                <w:sz w:val="20"/>
                <w:szCs w:val="20"/>
              </w:rPr>
              <w:t xml:space="preserve">  </w:t>
            </w: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路标、组团标识不清晰一处扣0.1</w:t>
            </w:r>
            <w:r w:rsidR="00202A42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  <w:p w:rsidR="002D00BF" w:rsidRPr="00FD40F3" w:rsidRDefault="002D00BF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3、</w:t>
            </w:r>
            <w:r w:rsidRPr="00FD40F3">
              <w:rPr>
                <w:kern w:val="0"/>
                <w:sz w:val="20"/>
                <w:szCs w:val="20"/>
              </w:rPr>
              <w:t xml:space="preserve">  </w:t>
            </w: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楼层标号标志不明显一处0.1</w:t>
            </w:r>
            <w:r w:rsidR="00202A42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  <w:p w:rsidR="002D00BF" w:rsidRPr="00FD40F3" w:rsidRDefault="002D00BF">
            <w:pPr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4、</w:t>
            </w:r>
            <w:r w:rsidRPr="00FD40F3">
              <w:rPr>
                <w:kern w:val="0"/>
                <w:sz w:val="20"/>
                <w:szCs w:val="20"/>
              </w:rPr>
              <w:t xml:space="preserve">  </w:t>
            </w: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大厦没有客户水牌扣0.3</w:t>
            </w:r>
            <w:r w:rsidR="00202A42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473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2D00BF" w:rsidRPr="00FD40F3">
        <w:trPr>
          <w:tblCellSpacing w:w="0" w:type="dxa"/>
        </w:trPr>
        <w:tc>
          <w:tcPr>
            <w:tcW w:w="284" w:type="dxa"/>
            <w:vMerge/>
            <w:vAlign w:val="center"/>
          </w:tcPr>
          <w:p w:rsidR="002D00BF" w:rsidRPr="00FD40F3" w:rsidRDefault="002D00B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vAlign w:val="center"/>
          </w:tcPr>
          <w:p w:rsidR="002D00BF" w:rsidRPr="00FD40F3" w:rsidRDefault="00B24E6A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="002D00B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、大厦外观完好、整洁；外墙是建材贴面的，无脱落：是玻璃幕墙的，清洁明亮、无破损；是涂料的，无脱落、无污渍：无纸张乱贴、乱涂、乱画和乱悬挂现象</w:t>
            </w:r>
            <w:r w:rsidR="00051324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，无擅自改变房屋用途现象。</w:t>
            </w:r>
          </w:p>
        </w:tc>
        <w:tc>
          <w:tcPr>
            <w:tcW w:w="550" w:type="dxa"/>
            <w:vAlign w:val="center"/>
          </w:tcPr>
          <w:p w:rsidR="002D00BF" w:rsidRPr="00FD40F3" w:rsidRDefault="002D00B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399" w:type="dxa"/>
            <w:vAlign w:val="center"/>
          </w:tcPr>
          <w:p w:rsidR="002D00BF" w:rsidRPr="00FD40F3" w:rsidRDefault="002D00B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FD40F3">
              <w:rPr>
                <w:rFonts w:ascii="宋体" w:hAnsi="宋体" w:hint="eastAsia"/>
                <w:sz w:val="20"/>
                <w:szCs w:val="20"/>
              </w:rPr>
              <w:t>1、外观完好、整洁、无损，一处不符扣0.2</w:t>
            </w:r>
            <w:r w:rsidR="00202A42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  <w:p w:rsidR="002D00BF" w:rsidRPr="00FD40F3" w:rsidRDefault="002D00BF">
            <w:pPr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hint="eastAsia"/>
                <w:sz w:val="20"/>
                <w:szCs w:val="20"/>
              </w:rPr>
              <w:t>2、无纸张乱贴、乱涂、乱画和乱悬挂，一处不符扣0.1</w:t>
            </w:r>
            <w:r w:rsidR="00202A42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  <w:p w:rsidR="001A3C4C" w:rsidRPr="00FD40F3" w:rsidRDefault="001A3C4C">
            <w:pPr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3、存在擅自改变房屋用途的现象，每一处扣0.5分</w:t>
            </w:r>
          </w:p>
        </w:tc>
        <w:tc>
          <w:tcPr>
            <w:tcW w:w="1473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2D00BF" w:rsidRPr="00FD40F3">
        <w:trPr>
          <w:tblCellSpacing w:w="0" w:type="dxa"/>
        </w:trPr>
        <w:tc>
          <w:tcPr>
            <w:tcW w:w="284" w:type="dxa"/>
            <w:vMerge/>
            <w:vAlign w:val="center"/>
          </w:tcPr>
          <w:p w:rsidR="002D00BF" w:rsidRPr="00FD40F3" w:rsidRDefault="002D00B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vAlign w:val="center"/>
          </w:tcPr>
          <w:p w:rsidR="002D00BF" w:rsidRPr="00FD40F3" w:rsidRDefault="00B24E6A" w:rsidP="00051324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="002D00B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、室外招牌、广告牌、霓虹灯</w:t>
            </w:r>
            <w:r w:rsidR="00051324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="002D00B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按规定设置，保持整洁统一美观，无安全隐患或破损</w:t>
            </w:r>
            <w:r w:rsidR="00051324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；空调安装位置统一，冷凝水集中收集，支架无锈蚀。</w:t>
            </w:r>
          </w:p>
        </w:tc>
        <w:tc>
          <w:tcPr>
            <w:tcW w:w="550" w:type="dxa"/>
            <w:vAlign w:val="center"/>
          </w:tcPr>
          <w:p w:rsidR="002D00BF" w:rsidRPr="00FD40F3" w:rsidRDefault="0005132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399" w:type="dxa"/>
            <w:vAlign w:val="center"/>
          </w:tcPr>
          <w:p w:rsidR="002D00BF" w:rsidRPr="00FD40F3" w:rsidRDefault="002D00BF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1、外招牌、广告牌、霓虹灯有管理制度，合法手续，并按规定设置，一项不符扣0.2</w:t>
            </w:r>
            <w:r w:rsidR="00202A42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  <w:p w:rsidR="002D00BF" w:rsidRPr="00FD40F3" w:rsidRDefault="002D00BF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2、</w:t>
            </w:r>
            <w:r w:rsidRPr="00FD40F3">
              <w:rPr>
                <w:kern w:val="0"/>
                <w:sz w:val="20"/>
                <w:szCs w:val="20"/>
              </w:rPr>
              <w:t> </w:t>
            </w: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未按制度定期清洁扣0.1</w:t>
            </w:r>
            <w:r w:rsidR="00202A42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  <w:p w:rsidR="002D00BF" w:rsidRPr="00FD40F3" w:rsidRDefault="002D00BF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3、</w:t>
            </w:r>
            <w:r w:rsidRPr="00FD40F3">
              <w:rPr>
                <w:kern w:val="0"/>
                <w:sz w:val="20"/>
                <w:szCs w:val="20"/>
              </w:rPr>
              <w:t> </w:t>
            </w: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外观整洁统一美观，不符一处扣0.1</w:t>
            </w:r>
            <w:r w:rsidR="00202A42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  <w:p w:rsidR="002D00BF" w:rsidRPr="00FD40F3" w:rsidRDefault="002D00BF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4、未定期检查扣0.2</w:t>
            </w:r>
            <w:r w:rsidR="00202A42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  <w:p w:rsidR="002D00BF" w:rsidRPr="00FD40F3" w:rsidRDefault="002D00BF">
            <w:pPr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5、有安全隐患或破损一处扣0.5</w:t>
            </w:r>
            <w:r w:rsidR="00202A42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473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2D00BF" w:rsidRPr="00FD40F3">
        <w:trPr>
          <w:tblCellSpacing w:w="0" w:type="dxa"/>
        </w:trPr>
        <w:tc>
          <w:tcPr>
            <w:tcW w:w="284" w:type="dxa"/>
            <w:vMerge/>
            <w:vAlign w:val="center"/>
          </w:tcPr>
          <w:p w:rsidR="002D00BF" w:rsidRPr="00FD40F3" w:rsidRDefault="002D00B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vAlign w:val="center"/>
          </w:tcPr>
          <w:p w:rsidR="002D00BF" w:rsidRPr="00FD40F3" w:rsidRDefault="00B24E6A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="002D00B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、房屋装饰装修符合规定，未发生危及房屋结构安全及拆改管线和损害他人利益的现象</w:t>
            </w:r>
          </w:p>
        </w:tc>
        <w:tc>
          <w:tcPr>
            <w:tcW w:w="550" w:type="dxa"/>
            <w:vAlign w:val="center"/>
          </w:tcPr>
          <w:p w:rsidR="002D00BF" w:rsidRPr="00FD40F3" w:rsidRDefault="0005132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399" w:type="dxa"/>
            <w:vAlign w:val="center"/>
          </w:tcPr>
          <w:p w:rsidR="002D00BF" w:rsidRPr="00FD40F3" w:rsidRDefault="002D00BF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1、没有房屋装饰装修规定扣0.5</w:t>
            </w:r>
            <w:r w:rsidR="00202A42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  <w:p w:rsidR="002D00BF" w:rsidRPr="00FD40F3" w:rsidRDefault="002D00BF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2、</w:t>
            </w:r>
            <w:r w:rsidRPr="00FD40F3">
              <w:rPr>
                <w:kern w:val="0"/>
                <w:sz w:val="20"/>
                <w:szCs w:val="20"/>
              </w:rPr>
              <w:t> </w:t>
            </w: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有房屋装饰装修规定，执行中有违规一处扣0.2</w:t>
            </w:r>
            <w:r w:rsidR="00202A42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  <w:p w:rsidR="002D00BF" w:rsidRPr="00FD40F3" w:rsidRDefault="002D00BF">
            <w:pPr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3、</w:t>
            </w:r>
            <w:r w:rsidRPr="00FD40F3">
              <w:rPr>
                <w:rFonts w:ascii="宋体" w:hAnsi="宋体" w:hint="eastAsia"/>
                <w:sz w:val="20"/>
                <w:szCs w:val="20"/>
              </w:rPr>
              <w:t>有发生危及房屋结构安全及拆改管线和损害他人利益的现象扣1.0</w:t>
            </w:r>
            <w:r w:rsidR="00202A42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473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2D00BF" w:rsidRPr="00FD40F3">
        <w:trPr>
          <w:tblCellSpacing w:w="0" w:type="dxa"/>
        </w:trPr>
        <w:tc>
          <w:tcPr>
            <w:tcW w:w="284" w:type="dxa"/>
            <w:vMerge/>
            <w:vAlign w:val="center"/>
          </w:tcPr>
          <w:p w:rsidR="002D00BF" w:rsidRPr="00FD40F3" w:rsidRDefault="002D00B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95" w:type="dxa"/>
            <w:gridSpan w:val="4"/>
            <w:vAlign w:val="center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 w:hint="eastAsia"/>
                <w:kern w:val="0"/>
                <w:sz w:val="18"/>
                <w:szCs w:val="18"/>
              </w:rPr>
              <w:t>小记</w:t>
            </w:r>
          </w:p>
        </w:tc>
        <w:tc>
          <w:tcPr>
            <w:tcW w:w="1473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2D00BF" w:rsidRPr="00FD40F3">
        <w:trPr>
          <w:tblCellSpacing w:w="0" w:type="dxa"/>
        </w:trPr>
        <w:tc>
          <w:tcPr>
            <w:tcW w:w="284" w:type="dxa"/>
            <w:vMerge w:val="restart"/>
            <w:vAlign w:val="center"/>
          </w:tcPr>
          <w:p w:rsidR="002D00BF" w:rsidRPr="00FD40F3" w:rsidRDefault="002D00B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2946" w:type="dxa"/>
            <w:gridSpan w:val="2"/>
            <w:vAlign w:val="center"/>
          </w:tcPr>
          <w:p w:rsidR="002D00BF" w:rsidRPr="00FD40F3" w:rsidRDefault="002D00B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/>
                <w:kern w:val="0"/>
                <w:sz w:val="18"/>
                <w:szCs w:val="18"/>
              </w:rPr>
              <w:t>共用设备管理</w:t>
            </w:r>
          </w:p>
        </w:tc>
        <w:tc>
          <w:tcPr>
            <w:tcW w:w="550" w:type="dxa"/>
            <w:vAlign w:val="center"/>
          </w:tcPr>
          <w:p w:rsidR="002D00BF" w:rsidRPr="00FD40F3" w:rsidRDefault="00B24E6A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2399" w:type="dxa"/>
            <w:vAlign w:val="center"/>
          </w:tcPr>
          <w:p w:rsidR="002D00BF" w:rsidRPr="00FD40F3" w:rsidRDefault="002D00B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73" w:type="dxa"/>
          </w:tcPr>
          <w:p w:rsidR="002D00BF" w:rsidRPr="00FD40F3" w:rsidRDefault="002D00B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</w:tcPr>
          <w:p w:rsidR="002D00BF" w:rsidRPr="00FD40F3" w:rsidRDefault="002D00B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2D00BF" w:rsidRPr="00FD40F3">
        <w:trPr>
          <w:trHeight w:val="20"/>
          <w:tblCellSpacing w:w="0" w:type="dxa"/>
        </w:trPr>
        <w:tc>
          <w:tcPr>
            <w:tcW w:w="284" w:type="dxa"/>
            <w:vMerge/>
            <w:vAlign w:val="center"/>
          </w:tcPr>
          <w:p w:rsidR="002D00BF" w:rsidRPr="00FD40F3" w:rsidRDefault="002D00B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vAlign w:val="center"/>
          </w:tcPr>
          <w:p w:rsidR="00217676" w:rsidRPr="00FD40F3" w:rsidRDefault="00217676" w:rsidP="00217676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（一）共用设施设备完好，管理和运行状况良好</w:t>
            </w:r>
          </w:p>
          <w:p w:rsidR="00217676" w:rsidRPr="00FD40F3" w:rsidRDefault="00217676" w:rsidP="00217676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1、设施设备专业管理人员配置合理，岗位责任明确，工作认真负责</w:t>
            </w:r>
          </w:p>
          <w:p w:rsidR="00217676" w:rsidRPr="00FD40F3" w:rsidRDefault="00217676" w:rsidP="00217676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2、建立设施设备总账、台账、设备卡，记录完整</w:t>
            </w:r>
          </w:p>
          <w:p w:rsidR="00217676" w:rsidRPr="00FD40F3" w:rsidRDefault="00217676" w:rsidP="00217676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3、设施设备管理制度运行、维护、保养、检查等管理制度健全</w:t>
            </w:r>
          </w:p>
          <w:p w:rsidR="00217676" w:rsidRPr="00FD40F3" w:rsidRDefault="00217676" w:rsidP="00217676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4、年、季、月度设施设备维护、保养计划周密，并按计划实施</w:t>
            </w:r>
          </w:p>
          <w:p w:rsidR="00217676" w:rsidRPr="00FD40F3" w:rsidRDefault="00217676" w:rsidP="00217676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5、日常设施设备检修、巡视、保养、紧急情况处理等记录齐全</w:t>
            </w:r>
          </w:p>
          <w:p w:rsidR="00217676" w:rsidRPr="00FD40F3" w:rsidRDefault="00217676" w:rsidP="00217676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6、小修、急修及时率100％，记录完整</w:t>
            </w:r>
          </w:p>
          <w:p w:rsidR="002D00BF" w:rsidRPr="00FD40F3" w:rsidRDefault="00217676" w:rsidP="00217676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7、未发生重大管理责任事故</w:t>
            </w:r>
          </w:p>
        </w:tc>
        <w:tc>
          <w:tcPr>
            <w:tcW w:w="550" w:type="dxa"/>
            <w:vAlign w:val="center"/>
          </w:tcPr>
          <w:p w:rsidR="002D00BF" w:rsidRPr="00FD40F3" w:rsidRDefault="00217676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2399" w:type="dxa"/>
            <w:vAlign w:val="center"/>
          </w:tcPr>
          <w:p w:rsidR="00317838" w:rsidRPr="00FD40F3" w:rsidRDefault="00317838" w:rsidP="00317838"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 w:hint="eastAsia"/>
                <w:kern w:val="0"/>
                <w:sz w:val="18"/>
                <w:szCs w:val="18"/>
              </w:rPr>
              <w:t>1、未配置有专业管理人员的，扣0.2分</w:t>
            </w:r>
          </w:p>
          <w:p w:rsidR="00317838" w:rsidRPr="00FD40F3" w:rsidRDefault="00317838" w:rsidP="00317838"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2、设施设备总账、台账、值班记录不清晰，设备卡缺失的，每缺少一项扣0.2分</w:t>
            </w:r>
          </w:p>
          <w:p w:rsidR="00317838" w:rsidRPr="00FD40F3" w:rsidRDefault="00317838" w:rsidP="00317838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FD40F3">
              <w:rPr>
                <w:rFonts w:ascii="宋体" w:hAnsi="宋体" w:hint="eastAsia"/>
                <w:sz w:val="20"/>
                <w:szCs w:val="20"/>
              </w:rPr>
              <w:t>3、设施设备管理制度每缺少一项，扣0.2分</w:t>
            </w:r>
          </w:p>
          <w:p w:rsidR="00317838" w:rsidRPr="00FD40F3" w:rsidRDefault="00317838" w:rsidP="00317838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FD40F3">
              <w:rPr>
                <w:rFonts w:ascii="宋体" w:hAnsi="宋体" w:hint="eastAsia"/>
                <w:sz w:val="20"/>
                <w:szCs w:val="20"/>
              </w:rPr>
              <w:t>4、日常设施设备检修等记录不清晰，缺失的，每发现一处扣0.2分</w:t>
            </w:r>
          </w:p>
          <w:p w:rsidR="00317838" w:rsidRPr="00FD40F3" w:rsidRDefault="00317838" w:rsidP="00317838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FD40F3">
              <w:rPr>
                <w:rFonts w:ascii="宋体" w:hAnsi="宋体" w:hint="eastAsia"/>
                <w:sz w:val="20"/>
                <w:szCs w:val="20"/>
              </w:rPr>
              <w:t>5、设施设备房相关工具、备品等堆放混乱的，扣0.2分</w:t>
            </w:r>
          </w:p>
          <w:p w:rsidR="002D00BF" w:rsidRPr="00FD40F3" w:rsidRDefault="00317838" w:rsidP="00317838">
            <w:pPr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hint="eastAsia"/>
                <w:sz w:val="20"/>
                <w:szCs w:val="20"/>
              </w:rPr>
              <w:t>6、曾发生重大管理责任事故的，扣1分</w:t>
            </w:r>
          </w:p>
        </w:tc>
        <w:tc>
          <w:tcPr>
            <w:tcW w:w="1473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2D00BF" w:rsidRPr="00FD40F3">
        <w:trPr>
          <w:tblCellSpacing w:w="0" w:type="dxa"/>
        </w:trPr>
        <w:tc>
          <w:tcPr>
            <w:tcW w:w="284" w:type="dxa"/>
            <w:vMerge/>
            <w:vAlign w:val="center"/>
          </w:tcPr>
          <w:p w:rsidR="002D00BF" w:rsidRPr="00FD40F3" w:rsidRDefault="002D00B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vAlign w:val="center"/>
          </w:tcPr>
          <w:p w:rsidR="00217676" w:rsidRPr="00FD40F3" w:rsidRDefault="00217676" w:rsidP="00217676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（二）室外共用管线、管道和道路管理</w:t>
            </w:r>
          </w:p>
          <w:p w:rsidR="00217676" w:rsidRPr="00FD40F3" w:rsidRDefault="00217676" w:rsidP="00217676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1、室外共用管线统一入地或入公共管道，无架空管线；</w:t>
            </w:r>
          </w:p>
          <w:p w:rsidR="00217676" w:rsidRPr="00FD40F3" w:rsidRDefault="00217676" w:rsidP="00217676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2、排水排污管道通畅</w:t>
            </w:r>
          </w:p>
          <w:p w:rsidR="00217676" w:rsidRPr="00FD40F3" w:rsidRDefault="00217676" w:rsidP="00217676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3、雨水井、化粪池定期巡检、疏通与清掏，无堵塞、无外溢现象，记录完整</w:t>
            </w:r>
          </w:p>
          <w:p w:rsidR="00217676" w:rsidRPr="00FD40F3" w:rsidRDefault="00217676" w:rsidP="00217676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4、道路通畅，路面整洁平整</w:t>
            </w:r>
          </w:p>
          <w:p w:rsidR="002D00BF" w:rsidRPr="00FD40F3" w:rsidRDefault="00217676" w:rsidP="00217676">
            <w:pPr>
              <w:widowControl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5、路面井盖无缺损、无丢失，井盖表面标志清晰</w:t>
            </w:r>
          </w:p>
        </w:tc>
        <w:tc>
          <w:tcPr>
            <w:tcW w:w="550" w:type="dxa"/>
            <w:vAlign w:val="center"/>
          </w:tcPr>
          <w:p w:rsidR="002D00BF" w:rsidRPr="00FD40F3" w:rsidRDefault="00217676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399" w:type="dxa"/>
            <w:vAlign w:val="center"/>
          </w:tcPr>
          <w:p w:rsidR="00317838" w:rsidRPr="00FD40F3" w:rsidRDefault="00317838" w:rsidP="00317838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FD40F3">
              <w:rPr>
                <w:rFonts w:ascii="宋体" w:hAnsi="宋体" w:hint="eastAsia"/>
                <w:sz w:val="20"/>
                <w:szCs w:val="20"/>
              </w:rPr>
              <w:t>1、管线走线混乱的，每发现一处扣0.2分</w:t>
            </w:r>
          </w:p>
          <w:p w:rsidR="00317838" w:rsidRPr="00FD40F3" w:rsidRDefault="00317838" w:rsidP="00317838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FD40F3">
              <w:rPr>
                <w:rFonts w:ascii="宋体" w:hAnsi="宋体" w:hint="eastAsia"/>
                <w:sz w:val="20"/>
                <w:szCs w:val="20"/>
              </w:rPr>
              <w:t>2、排水排污管道有杂物、堵塞现象的，每发现一处扣0.2分</w:t>
            </w:r>
          </w:p>
          <w:p w:rsidR="00317838" w:rsidRPr="00FD40F3" w:rsidRDefault="00317838" w:rsidP="00317838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FD40F3">
              <w:rPr>
                <w:rFonts w:ascii="宋体" w:hAnsi="宋体" w:hint="eastAsia"/>
                <w:sz w:val="20"/>
                <w:szCs w:val="20"/>
              </w:rPr>
              <w:t>3、雨水井、化粪池堵塞，每发现一处扣0.2分，无巡检记录，记录不清晰的，扣0.2分</w:t>
            </w:r>
          </w:p>
          <w:p w:rsidR="00317838" w:rsidRPr="00FD40F3" w:rsidRDefault="00317838" w:rsidP="00317838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FD40F3">
              <w:rPr>
                <w:rFonts w:ascii="宋体" w:hAnsi="宋体" w:hint="eastAsia"/>
                <w:sz w:val="20"/>
                <w:szCs w:val="20"/>
              </w:rPr>
              <w:t>4、路面存在堵塞、脏、乱的现象，每发现一处扣0.2分</w:t>
            </w:r>
          </w:p>
          <w:p w:rsidR="002D00BF" w:rsidRPr="00FD40F3" w:rsidRDefault="00317838" w:rsidP="00317838">
            <w:pPr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hint="eastAsia"/>
                <w:sz w:val="20"/>
                <w:szCs w:val="20"/>
              </w:rPr>
              <w:t>5、路面井盖有缺损、丢失、井盖表面标志不清晰的，每发现一处扣0.2分</w:t>
            </w:r>
          </w:p>
        </w:tc>
        <w:tc>
          <w:tcPr>
            <w:tcW w:w="1473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2D00BF" w:rsidRPr="00FD40F3">
        <w:trPr>
          <w:tblCellSpacing w:w="0" w:type="dxa"/>
        </w:trPr>
        <w:tc>
          <w:tcPr>
            <w:tcW w:w="284" w:type="dxa"/>
            <w:vMerge/>
            <w:vAlign w:val="center"/>
          </w:tcPr>
          <w:p w:rsidR="002D00BF" w:rsidRPr="00FD40F3" w:rsidRDefault="002D00B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vAlign w:val="center"/>
          </w:tcPr>
          <w:p w:rsidR="00217676" w:rsidRPr="00FD40F3" w:rsidRDefault="00217676" w:rsidP="00217676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（三）设备机房管理</w:t>
            </w:r>
          </w:p>
          <w:p w:rsidR="00217676" w:rsidRPr="00FD40F3" w:rsidRDefault="00217676" w:rsidP="00217676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1、设备系统图、操作规程、岗位责任制、应急预案流程图、定置图、特种作业人员资格证书等齐全，张贴于机房明显位置</w:t>
            </w:r>
          </w:p>
          <w:p w:rsidR="00217676" w:rsidRPr="00FD40F3" w:rsidRDefault="00217676" w:rsidP="00217676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2、交接班制度完善</w:t>
            </w:r>
          </w:p>
          <w:p w:rsidR="00217676" w:rsidRPr="00FD40F3" w:rsidRDefault="00217676" w:rsidP="00217676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3、仪器仪表运行正常、数据准确</w:t>
            </w:r>
          </w:p>
          <w:p w:rsidR="00217676" w:rsidRPr="00FD40F3" w:rsidRDefault="00217676" w:rsidP="00217676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4、设备管线标志清晰</w:t>
            </w:r>
          </w:p>
          <w:p w:rsidR="00217676" w:rsidRPr="00FD40F3" w:rsidRDefault="00217676" w:rsidP="00217676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5、有环境要求的设备机房，温、湿度在规定范围内</w:t>
            </w:r>
          </w:p>
          <w:p w:rsidR="00217676" w:rsidRPr="00FD40F3" w:rsidRDefault="00217676" w:rsidP="00217676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6、机房整洁、无渗漏、无积水、无杂物堆放，设备表面无积尘、无锈蚀</w:t>
            </w:r>
          </w:p>
          <w:p w:rsidR="00217676" w:rsidRPr="00FD40F3" w:rsidRDefault="00217676" w:rsidP="00217676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7、机房防鼠措施得当，防鼠板质材、规格，防鼠网，防鼠药物投放等符合规范要求</w:t>
            </w:r>
          </w:p>
          <w:p w:rsidR="002D00BF" w:rsidRPr="00FD40F3" w:rsidRDefault="00217676" w:rsidP="00217676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8、设备噪音符合规范要求</w:t>
            </w:r>
          </w:p>
        </w:tc>
        <w:tc>
          <w:tcPr>
            <w:tcW w:w="550" w:type="dxa"/>
            <w:vAlign w:val="center"/>
          </w:tcPr>
          <w:p w:rsidR="002D00BF" w:rsidRPr="00FD40F3" w:rsidRDefault="00217676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399" w:type="dxa"/>
            <w:vAlign w:val="center"/>
          </w:tcPr>
          <w:p w:rsidR="00317838" w:rsidRPr="00FD40F3" w:rsidRDefault="00317838" w:rsidP="00317838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FD40F3">
              <w:rPr>
                <w:rFonts w:ascii="宋体" w:hAnsi="宋体" w:hint="eastAsia"/>
                <w:sz w:val="20"/>
                <w:szCs w:val="20"/>
              </w:rPr>
              <w:t>1、设备系统图、操作规程、岗位责任制等未上墙的，每发现一处扣0.2分</w:t>
            </w:r>
          </w:p>
          <w:p w:rsidR="00317838" w:rsidRPr="00FD40F3" w:rsidRDefault="00317838" w:rsidP="00317838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FD40F3">
              <w:rPr>
                <w:rFonts w:ascii="宋体" w:hAnsi="宋体" w:hint="eastAsia"/>
                <w:sz w:val="20"/>
                <w:szCs w:val="20"/>
              </w:rPr>
              <w:t>2、交接班记录不清晰，缺失的，扣0.2分</w:t>
            </w:r>
          </w:p>
          <w:p w:rsidR="00317838" w:rsidRPr="00FD40F3" w:rsidRDefault="00317838" w:rsidP="00317838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FD40F3">
              <w:rPr>
                <w:rFonts w:ascii="宋体" w:hAnsi="宋体" w:hint="eastAsia"/>
                <w:sz w:val="20"/>
                <w:szCs w:val="20"/>
              </w:rPr>
              <w:t>3、仪器仪表运行不正常、数据有误的，扣0.2分</w:t>
            </w:r>
          </w:p>
          <w:p w:rsidR="00317838" w:rsidRPr="00FD40F3" w:rsidRDefault="00317838" w:rsidP="00317838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FD40F3">
              <w:rPr>
                <w:rFonts w:ascii="宋体" w:hAnsi="宋体" w:hint="eastAsia"/>
                <w:sz w:val="20"/>
                <w:szCs w:val="20"/>
              </w:rPr>
              <w:t>4、设备管线标志缺失、不清晰的，扣0.2分</w:t>
            </w:r>
          </w:p>
          <w:p w:rsidR="00317838" w:rsidRPr="00FD40F3" w:rsidRDefault="00317838" w:rsidP="00317838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FD40F3">
              <w:rPr>
                <w:rFonts w:ascii="宋体" w:hAnsi="宋体" w:hint="eastAsia"/>
                <w:sz w:val="20"/>
                <w:szCs w:val="20"/>
              </w:rPr>
              <w:t>5、有环境要求的设备机房，温、湿度不在规定范围或缺少温、湿度计量设施的，扣0.2分</w:t>
            </w:r>
          </w:p>
          <w:p w:rsidR="00317838" w:rsidRPr="00FD40F3" w:rsidRDefault="00317838" w:rsidP="00317838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FD40F3">
              <w:rPr>
                <w:rFonts w:ascii="宋体" w:hAnsi="宋体" w:hint="eastAsia"/>
                <w:sz w:val="20"/>
                <w:szCs w:val="20"/>
              </w:rPr>
              <w:t>6、机房卫生差，设备有积尘、锈蚀的，扣0.2分</w:t>
            </w:r>
          </w:p>
          <w:p w:rsidR="00317838" w:rsidRPr="00FD40F3" w:rsidRDefault="00317838" w:rsidP="00317838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FD40F3">
              <w:rPr>
                <w:rFonts w:ascii="宋体" w:hAnsi="宋体" w:hint="eastAsia"/>
                <w:sz w:val="20"/>
                <w:szCs w:val="20"/>
              </w:rPr>
              <w:t>7、防鼠设施缺失的，扣0.2分</w:t>
            </w:r>
          </w:p>
          <w:p w:rsidR="002D00BF" w:rsidRPr="00FD40F3" w:rsidRDefault="00317838" w:rsidP="00317838">
            <w:pPr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hint="eastAsia"/>
                <w:sz w:val="20"/>
                <w:szCs w:val="20"/>
              </w:rPr>
              <w:t>8、设备噪音超出规定范围的，扣0.2分</w:t>
            </w:r>
          </w:p>
        </w:tc>
        <w:tc>
          <w:tcPr>
            <w:tcW w:w="1473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2D00BF" w:rsidRPr="00FD40F3">
        <w:trPr>
          <w:tblCellSpacing w:w="0" w:type="dxa"/>
        </w:trPr>
        <w:tc>
          <w:tcPr>
            <w:tcW w:w="284" w:type="dxa"/>
            <w:vMerge/>
            <w:vAlign w:val="center"/>
          </w:tcPr>
          <w:p w:rsidR="002D00BF" w:rsidRPr="00FD40F3" w:rsidRDefault="002D00B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vAlign w:val="center"/>
          </w:tcPr>
          <w:p w:rsidR="00217676" w:rsidRPr="00FD40F3" w:rsidRDefault="00217676" w:rsidP="00217676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（四）设备备品、备件的库房管理有序</w:t>
            </w:r>
          </w:p>
          <w:p w:rsidR="00217676" w:rsidRPr="00FD40F3" w:rsidRDefault="00217676" w:rsidP="00217676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1、建立完善的备品、备件采购、出入库管理等制度及流程</w:t>
            </w:r>
          </w:p>
          <w:p w:rsidR="00217676" w:rsidRPr="00FD40F3" w:rsidRDefault="00217676" w:rsidP="00217676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2、根据配件的存放要求进行分类存放，并定期检查</w:t>
            </w:r>
          </w:p>
          <w:p w:rsidR="00217676" w:rsidRPr="00FD40F3" w:rsidRDefault="00217676" w:rsidP="00217676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3、对危险品、重要及有特殊要求备品、备件单独存放，并建立相</w:t>
            </w: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应的检查管理制度</w:t>
            </w:r>
          </w:p>
          <w:p w:rsidR="002D00BF" w:rsidRPr="00FD40F3" w:rsidRDefault="00217676" w:rsidP="00217676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4、建立重要备品、备件的报废管理制度并有相应记录</w:t>
            </w:r>
          </w:p>
        </w:tc>
        <w:tc>
          <w:tcPr>
            <w:tcW w:w="550" w:type="dxa"/>
            <w:vAlign w:val="center"/>
          </w:tcPr>
          <w:p w:rsidR="002D00BF" w:rsidRPr="00FD40F3" w:rsidRDefault="00217676" w:rsidP="0021767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2399" w:type="dxa"/>
            <w:vAlign w:val="center"/>
          </w:tcPr>
          <w:p w:rsidR="002D00BF" w:rsidRPr="00FD40F3" w:rsidRDefault="00317838" w:rsidP="00317838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1、相关制度及流程缺失，扣0.2分</w:t>
            </w:r>
          </w:p>
          <w:p w:rsidR="00317838" w:rsidRPr="00FD40F3" w:rsidRDefault="00317838" w:rsidP="00317838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D40F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2、配件存放混乱，未进行定期检查，扣0.2分</w:t>
            </w:r>
          </w:p>
          <w:p w:rsidR="00317838" w:rsidRPr="00FD40F3" w:rsidRDefault="00317838" w:rsidP="00317838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D40F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3、对危险品等重要备品管理混乱，无检查管理制度的，扣0.5分</w:t>
            </w:r>
          </w:p>
          <w:p w:rsidR="00317838" w:rsidRPr="00FD40F3" w:rsidRDefault="00317838" w:rsidP="00317838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D40F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lastRenderedPageBreak/>
              <w:t>4、相关报废制度缺失，无记录的，扣0.2分</w:t>
            </w:r>
          </w:p>
        </w:tc>
        <w:tc>
          <w:tcPr>
            <w:tcW w:w="1473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217676" w:rsidRPr="00FD40F3">
        <w:trPr>
          <w:tblCellSpacing w:w="0" w:type="dxa"/>
        </w:trPr>
        <w:tc>
          <w:tcPr>
            <w:tcW w:w="284" w:type="dxa"/>
            <w:vMerge/>
            <w:vAlign w:val="center"/>
          </w:tcPr>
          <w:p w:rsidR="00217676" w:rsidRPr="00FD40F3" w:rsidRDefault="00217676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vAlign w:val="center"/>
          </w:tcPr>
          <w:p w:rsidR="00217676" w:rsidRPr="00FD40F3" w:rsidRDefault="00217676" w:rsidP="00217676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（五）供电系统管理</w:t>
            </w:r>
          </w:p>
          <w:p w:rsidR="00217676" w:rsidRPr="00FD40F3" w:rsidRDefault="00217676" w:rsidP="00217676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1、管理制度与措施符合专业要求，执行严格，运行、维修、保养、巡检记录完整</w:t>
            </w:r>
          </w:p>
          <w:p w:rsidR="00217676" w:rsidRPr="00FD40F3" w:rsidRDefault="00217676" w:rsidP="00217676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2、限电、停电有明确的审批流程</w:t>
            </w:r>
          </w:p>
          <w:p w:rsidR="00217676" w:rsidRPr="00FD40F3" w:rsidRDefault="00217676" w:rsidP="00217676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3、停、送电严格执行操作票制度</w:t>
            </w:r>
          </w:p>
          <w:p w:rsidR="00217676" w:rsidRPr="00FD40F3" w:rsidRDefault="00217676" w:rsidP="00217676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4、变配电室安全警示牌配置齐全</w:t>
            </w:r>
          </w:p>
          <w:p w:rsidR="00217676" w:rsidRPr="00FD40F3" w:rsidRDefault="00217676" w:rsidP="00217676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5、高压用具配备齐全，并年检合格</w:t>
            </w:r>
          </w:p>
          <w:p w:rsidR="00217676" w:rsidRPr="00FD40F3" w:rsidRDefault="00217676" w:rsidP="00217676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6、后备电源设备定期检测，符合应急使用要求</w:t>
            </w:r>
          </w:p>
          <w:p w:rsidR="00217676" w:rsidRPr="00FD40F3" w:rsidRDefault="00217676" w:rsidP="00217676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7、有完善的停电应急处理方案和临时用电管理措施</w:t>
            </w:r>
          </w:p>
          <w:p w:rsidR="00217676" w:rsidRPr="00FD40F3" w:rsidRDefault="00217676" w:rsidP="00217676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8、公共照明正常</w:t>
            </w:r>
          </w:p>
        </w:tc>
        <w:tc>
          <w:tcPr>
            <w:tcW w:w="550" w:type="dxa"/>
            <w:vAlign w:val="center"/>
          </w:tcPr>
          <w:p w:rsidR="00217676" w:rsidRPr="00FD40F3" w:rsidRDefault="00217676" w:rsidP="0021767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99" w:type="dxa"/>
            <w:vAlign w:val="center"/>
          </w:tcPr>
          <w:p w:rsidR="00317838" w:rsidRPr="00FD40F3" w:rsidRDefault="00317838" w:rsidP="00317838">
            <w:pPr>
              <w:widowControl/>
              <w:spacing w:line="180" w:lineRule="auto"/>
              <w:rPr>
                <w:rFonts w:ascii="宋体" w:hAnsi="宋体"/>
                <w:sz w:val="20"/>
                <w:szCs w:val="20"/>
              </w:rPr>
            </w:pPr>
            <w:r w:rsidRPr="00FD40F3">
              <w:rPr>
                <w:rFonts w:ascii="宋体" w:hAnsi="宋体" w:hint="eastAsia"/>
                <w:sz w:val="20"/>
                <w:szCs w:val="20"/>
              </w:rPr>
              <w:t>1、管理制度与措施缺失，记录不规范，不清晰、有缺失的，扣0.2分</w:t>
            </w:r>
          </w:p>
          <w:p w:rsidR="00317838" w:rsidRPr="00FD40F3" w:rsidRDefault="00317838" w:rsidP="00317838">
            <w:pPr>
              <w:widowControl/>
              <w:spacing w:line="180" w:lineRule="auto"/>
              <w:rPr>
                <w:rFonts w:ascii="宋体" w:hAnsi="宋体"/>
                <w:sz w:val="20"/>
                <w:szCs w:val="20"/>
              </w:rPr>
            </w:pPr>
            <w:r w:rsidRPr="00FD40F3">
              <w:rPr>
                <w:rFonts w:ascii="宋体" w:hAnsi="宋体" w:hint="eastAsia"/>
                <w:sz w:val="20"/>
                <w:szCs w:val="20"/>
              </w:rPr>
              <w:t>2、安全警示牌等标识缺失的，扣0.2分</w:t>
            </w:r>
          </w:p>
          <w:p w:rsidR="00317838" w:rsidRPr="00FD40F3" w:rsidRDefault="00317838" w:rsidP="00317838">
            <w:pPr>
              <w:widowControl/>
              <w:spacing w:line="180" w:lineRule="auto"/>
              <w:rPr>
                <w:rFonts w:ascii="宋体" w:hAnsi="宋体"/>
                <w:sz w:val="20"/>
                <w:szCs w:val="20"/>
              </w:rPr>
            </w:pPr>
            <w:r w:rsidRPr="00FD40F3">
              <w:rPr>
                <w:rFonts w:ascii="宋体" w:hAnsi="宋体" w:hint="eastAsia"/>
                <w:sz w:val="20"/>
                <w:szCs w:val="20"/>
              </w:rPr>
              <w:t>3、高压用具缺失，不按规定年检的，扣0.5分</w:t>
            </w:r>
          </w:p>
          <w:p w:rsidR="00317838" w:rsidRPr="00FD40F3" w:rsidRDefault="00317838" w:rsidP="00317838">
            <w:pPr>
              <w:widowControl/>
              <w:spacing w:line="180" w:lineRule="auto"/>
              <w:rPr>
                <w:rFonts w:ascii="宋体" w:hAnsi="宋体"/>
                <w:sz w:val="20"/>
                <w:szCs w:val="20"/>
              </w:rPr>
            </w:pPr>
            <w:r w:rsidRPr="00FD40F3">
              <w:rPr>
                <w:rFonts w:ascii="宋体" w:hAnsi="宋体" w:hint="eastAsia"/>
                <w:sz w:val="20"/>
                <w:szCs w:val="20"/>
              </w:rPr>
              <w:t>4、后备电源设备未按规定检测的，扣0.5分</w:t>
            </w:r>
          </w:p>
          <w:p w:rsidR="00217676" w:rsidRPr="00FD40F3" w:rsidRDefault="00317838" w:rsidP="00317838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hint="eastAsia"/>
                <w:sz w:val="20"/>
                <w:szCs w:val="20"/>
              </w:rPr>
              <w:t>5、公共照明不正常，设备无编号的，扣0.2分</w:t>
            </w:r>
          </w:p>
        </w:tc>
        <w:tc>
          <w:tcPr>
            <w:tcW w:w="1473" w:type="dxa"/>
          </w:tcPr>
          <w:p w:rsidR="00217676" w:rsidRPr="00FD40F3" w:rsidRDefault="00217676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</w:tcPr>
          <w:p w:rsidR="00217676" w:rsidRPr="00FD40F3" w:rsidRDefault="00217676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2D00BF" w:rsidRPr="00FD40F3">
        <w:trPr>
          <w:tblCellSpacing w:w="0" w:type="dxa"/>
        </w:trPr>
        <w:tc>
          <w:tcPr>
            <w:tcW w:w="284" w:type="dxa"/>
            <w:vMerge/>
            <w:vAlign w:val="center"/>
          </w:tcPr>
          <w:p w:rsidR="002D00BF" w:rsidRPr="00FD40F3" w:rsidRDefault="002D00B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vAlign w:val="center"/>
          </w:tcPr>
          <w:p w:rsidR="00970A15" w:rsidRPr="00FD40F3" w:rsidRDefault="00970A15" w:rsidP="00970A15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（六）弱电系统管理</w:t>
            </w:r>
          </w:p>
          <w:p w:rsidR="00970A15" w:rsidRPr="00FD40F3" w:rsidRDefault="00970A15" w:rsidP="00970A15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1、系统设备配置齐全、运行正常、现场测试符合要求</w:t>
            </w:r>
          </w:p>
          <w:p w:rsidR="00970A15" w:rsidRPr="00FD40F3" w:rsidRDefault="00970A15" w:rsidP="00970A15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2、系统及子系统运行、维修、保养、巡检计划周全、记录完整</w:t>
            </w:r>
          </w:p>
          <w:p w:rsidR="00970A15" w:rsidRPr="00FD40F3" w:rsidRDefault="00970A15" w:rsidP="00970A15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3、监控录像图像清晰，按规定时间保存备查</w:t>
            </w:r>
          </w:p>
          <w:p w:rsidR="002D00BF" w:rsidRPr="00FD40F3" w:rsidRDefault="00970A15" w:rsidP="00970A15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4、中央控制室管理实行24小时专人值班制度</w:t>
            </w:r>
          </w:p>
        </w:tc>
        <w:tc>
          <w:tcPr>
            <w:tcW w:w="550" w:type="dxa"/>
            <w:vAlign w:val="center"/>
          </w:tcPr>
          <w:p w:rsidR="002D00BF" w:rsidRPr="00FD40F3" w:rsidRDefault="00970A15" w:rsidP="00970A1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99" w:type="dxa"/>
            <w:vAlign w:val="center"/>
          </w:tcPr>
          <w:p w:rsidR="00317838" w:rsidRPr="00FD40F3" w:rsidRDefault="00317838" w:rsidP="00317838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FD40F3">
              <w:rPr>
                <w:rFonts w:ascii="宋体" w:hAnsi="宋体" w:hint="eastAsia"/>
                <w:sz w:val="20"/>
                <w:szCs w:val="20"/>
              </w:rPr>
              <w:t>1、系统设备有缺失、运行有故障的，发现一处扣0.2分</w:t>
            </w:r>
          </w:p>
          <w:p w:rsidR="00317838" w:rsidRPr="00FD40F3" w:rsidRDefault="00317838" w:rsidP="00317838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FD40F3">
              <w:rPr>
                <w:rFonts w:ascii="宋体" w:hAnsi="宋体" w:hint="eastAsia"/>
                <w:sz w:val="20"/>
                <w:szCs w:val="20"/>
              </w:rPr>
              <w:t>2、系统及子系统运行、维修、保养、巡检计划、记录有缺失，不规范，不清晰的，每发现一处扣0.2分</w:t>
            </w:r>
          </w:p>
          <w:p w:rsidR="00317838" w:rsidRPr="00FD40F3" w:rsidRDefault="00317838" w:rsidP="00317838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FD40F3">
              <w:rPr>
                <w:rFonts w:ascii="宋体" w:hAnsi="宋体" w:hint="eastAsia"/>
                <w:sz w:val="20"/>
                <w:szCs w:val="20"/>
              </w:rPr>
              <w:t>3、监控录像不清晰，有损坏，未按规定时间保存的，每发现一处扣0.2分</w:t>
            </w:r>
          </w:p>
          <w:p w:rsidR="002D00BF" w:rsidRPr="00FD40F3" w:rsidRDefault="00317838" w:rsidP="00317838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hint="eastAsia"/>
                <w:sz w:val="20"/>
                <w:szCs w:val="20"/>
              </w:rPr>
              <w:t>4、中央控制室制度缺失，值班不正常的，扣0.5分</w:t>
            </w:r>
          </w:p>
        </w:tc>
        <w:tc>
          <w:tcPr>
            <w:tcW w:w="1473" w:type="dxa"/>
          </w:tcPr>
          <w:p w:rsidR="002D00BF" w:rsidRPr="00FD40F3" w:rsidRDefault="002D00B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</w:tcPr>
          <w:p w:rsidR="002D00BF" w:rsidRPr="00FD40F3" w:rsidRDefault="002D00B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2D00BF" w:rsidRPr="00FD40F3">
        <w:trPr>
          <w:tblCellSpacing w:w="0" w:type="dxa"/>
        </w:trPr>
        <w:tc>
          <w:tcPr>
            <w:tcW w:w="284" w:type="dxa"/>
            <w:vMerge/>
            <w:vAlign w:val="center"/>
          </w:tcPr>
          <w:p w:rsidR="002D00BF" w:rsidRPr="00FD40F3" w:rsidRDefault="002D00B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vAlign w:val="center"/>
          </w:tcPr>
          <w:p w:rsidR="00970A15" w:rsidRPr="00FD40F3" w:rsidRDefault="00970A15" w:rsidP="00970A15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（七）消防系统管理</w:t>
            </w:r>
          </w:p>
          <w:p w:rsidR="00970A15" w:rsidRPr="00FD40F3" w:rsidRDefault="00970A15" w:rsidP="00970A15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1、消防设施设置平面图、火警疏散示意图按幢设置在楼层明显位置</w:t>
            </w:r>
          </w:p>
          <w:p w:rsidR="00970A15" w:rsidRPr="00FD40F3" w:rsidRDefault="00970A15" w:rsidP="00970A15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2、消火栓柜、消防卷帘、灭火器、疏散指示灯、应急灯及应急工具等消防设施完好、有效，并定期组织检验、维修</w:t>
            </w:r>
          </w:p>
          <w:p w:rsidR="00970A15" w:rsidRPr="00FD40F3" w:rsidRDefault="00970A15" w:rsidP="00970A15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3、消防水泵、管网、闸门等设备运行正常，测试、维修、保养记录完整，水压正常</w:t>
            </w:r>
          </w:p>
          <w:p w:rsidR="00970A15" w:rsidRPr="00FD40F3" w:rsidRDefault="00970A15" w:rsidP="00970A15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4、安全疏散通道畅通，疏散标志和示意图设置合理、醒目</w:t>
            </w:r>
          </w:p>
          <w:p w:rsidR="002D00BF" w:rsidRPr="00FD40F3" w:rsidRDefault="00970A15" w:rsidP="00970A15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5、区域消防通道畅通，无杂物堆放，无违章占用</w:t>
            </w:r>
          </w:p>
        </w:tc>
        <w:tc>
          <w:tcPr>
            <w:tcW w:w="550" w:type="dxa"/>
            <w:vAlign w:val="center"/>
          </w:tcPr>
          <w:p w:rsidR="002D00BF" w:rsidRPr="00FD40F3" w:rsidRDefault="00B24E6A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399" w:type="dxa"/>
            <w:vAlign w:val="center"/>
          </w:tcPr>
          <w:p w:rsidR="00317838" w:rsidRPr="00FD40F3" w:rsidRDefault="00317838" w:rsidP="00317838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FD40F3">
              <w:rPr>
                <w:rFonts w:ascii="宋体" w:hAnsi="宋体" w:hint="eastAsia"/>
                <w:sz w:val="20"/>
                <w:szCs w:val="20"/>
              </w:rPr>
              <w:t>1、消火栓柜、消防卷帘、灭火器等消防设施有缺失，失效，每发现一处扣0.5分；未定期检修，每发现一处扣0.2分</w:t>
            </w:r>
          </w:p>
          <w:p w:rsidR="00317838" w:rsidRPr="00FD40F3" w:rsidRDefault="00317838" w:rsidP="00317838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FD40F3">
              <w:rPr>
                <w:rFonts w:ascii="宋体" w:hAnsi="宋体" w:hint="eastAsia"/>
                <w:sz w:val="20"/>
                <w:szCs w:val="20"/>
              </w:rPr>
              <w:t>2、消防水泵、管网、闸门等设备运行不正常，测试、维修、保养记录不清晰，有缺失的，每发现一处扣0.2分</w:t>
            </w:r>
          </w:p>
          <w:p w:rsidR="002D00BF" w:rsidRPr="00FD40F3" w:rsidRDefault="00317838" w:rsidP="00317838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FD40F3">
              <w:rPr>
                <w:rFonts w:ascii="宋体" w:hAnsi="宋体" w:hint="eastAsia"/>
                <w:sz w:val="20"/>
                <w:szCs w:val="20"/>
              </w:rPr>
              <w:t>3、消防水压未达到规定范围的，扣0.5分</w:t>
            </w:r>
          </w:p>
          <w:p w:rsidR="00317838" w:rsidRPr="00FD40F3" w:rsidRDefault="00317838" w:rsidP="00317838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FD40F3">
              <w:rPr>
                <w:rFonts w:ascii="宋体" w:hAnsi="宋体" w:hint="eastAsia"/>
                <w:sz w:val="20"/>
                <w:szCs w:val="20"/>
              </w:rPr>
              <w:t>4、相关安全标示</w:t>
            </w:r>
            <w:r w:rsidR="000E61C7" w:rsidRPr="00FD40F3">
              <w:rPr>
                <w:rFonts w:ascii="宋体" w:hAnsi="宋体" w:hint="eastAsia"/>
                <w:sz w:val="20"/>
                <w:szCs w:val="20"/>
              </w:rPr>
              <w:t>缺失、不清晰、不合理，每发现一处扣0.2分</w:t>
            </w:r>
          </w:p>
          <w:p w:rsidR="000E61C7" w:rsidRPr="00FD40F3" w:rsidRDefault="000E61C7" w:rsidP="00317838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 w:hint="eastAsia"/>
                <w:sz w:val="20"/>
                <w:szCs w:val="20"/>
              </w:rPr>
              <w:t>5、消防通道堵塞，堆放杂物，被违章占用等，每发现一处扣0.5分</w:t>
            </w:r>
          </w:p>
        </w:tc>
        <w:tc>
          <w:tcPr>
            <w:tcW w:w="1473" w:type="dxa"/>
          </w:tcPr>
          <w:p w:rsidR="002D00BF" w:rsidRPr="00FD40F3" w:rsidRDefault="002D00B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</w:tcPr>
          <w:p w:rsidR="002D00BF" w:rsidRPr="00FD40F3" w:rsidRDefault="002D00B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2D00BF" w:rsidRPr="00FD40F3">
        <w:trPr>
          <w:tblCellSpacing w:w="0" w:type="dxa"/>
        </w:trPr>
        <w:tc>
          <w:tcPr>
            <w:tcW w:w="284" w:type="dxa"/>
            <w:vMerge/>
            <w:vAlign w:val="center"/>
          </w:tcPr>
          <w:p w:rsidR="002D00BF" w:rsidRPr="00FD40F3" w:rsidRDefault="002D00B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vAlign w:val="center"/>
          </w:tcPr>
          <w:p w:rsidR="00970A15" w:rsidRPr="00FD40F3" w:rsidRDefault="00970A15" w:rsidP="00970A15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（八）电梯系统管理</w:t>
            </w:r>
          </w:p>
          <w:p w:rsidR="00970A15" w:rsidRPr="00FD40F3" w:rsidRDefault="00970A15" w:rsidP="00970A15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1、准用（合格）证、紧急电话和乘客注意事项置于轿厢醒目位置</w:t>
            </w:r>
          </w:p>
          <w:p w:rsidR="00970A15" w:rsidRPr="00FD40F3" w:rsidRDefault="00970A15" w:rsidP="00970A15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2、电梯维修保养合同规范，监管措施得力</w:t>
            </w:r>
          </w:p>
          <w:p w:rsidR="00970A15" w:rsidRPr="00FD40F3" w:rsidRDefault="00970A15" w:rsidP="00970A15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3、电梯机房通风、照明情况良好</w:t>
            </w:r>
          </w:p>
          <w:p w:rsidR="00970A15" w:rsidRPr="00FD40F3" w:rsidRDefault="00970A15" w:rsidP="00970A15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4、电梯轿厢、井道内保持清洁，</w:t>
            </w: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轿厢广告设置有序，无乱贴、乱画</w:t>
            </w:r>
          </w:p>
          <w:p w:rsidR="00970A15" w:rsidRPr="00FD40F3" w:rsidRDefault="00970A15" w:rsidP="00970A15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5、电梯运行平稳，维修、保养、检修记录完整</w:t>
            </w:r>
          </w:p>
          <w:p w:rsidR="00970A15" w:rsidRPr="00FD40F3" w:rsidRDefault="00970A15" w:rsidP="00970A15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6、机房配置的专用工具齐全，使用方便</w:t>
            </w:r>
          </w:p>
          <w:p w:rsidR="00970A15" w:rsidRPr="00FD40F3" w:rsidRDefault="00970A15" w:rsidP="00970A15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7、电梯机房配有平层标志线</w:t>
            </w:r>
          </w:p>
          <w:p w:rsidR="002D00BF" w:rsidRPr="00FD40F3" w:rsidRDefault="00970A15" w:rsidP="00970A15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8、电梯按合同约定时间运行，出现故障，维修人员规定时间内到达现场</w:t>
            </w:r>
          </w:p>
        </w:tc>
        <w:tc>
          <w:tcPr>
            <w:tcW w:w="550" w:type="dxa"/>
            <w:vAlign w:val="center"/>
          </w:tcPr>
          <w:p w:rsidR="002D00BF" w:rsidRPr="00FD40F3" w:rsidRDefault="00B24E6A" w:rsidP="00970A1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2399" w:type="dxa"/>
            <w:vAlign w:val="center"/>
          </w:tcPr>
          <w:p w:rsidR="00317838" w:rsidRPr="00FD40F3" w:rsidRDefault="00317838" w:rsidP="00317838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FD40F3">
              <w:rPr>
                <w:rFonts w:ascii="宋体" w:hAnsi="宋体" w:hint="eastAsia"/>
                <w:sz w:val="20"/>
                <w:szCs w:val="20"/>
              </w:rPr>
              <w:t>1、准用（合格）证、紧急电话和乘客注意事项等标识缺失的，扣0.5分</w:t>
            </w:r>
          </w:p>
          <w:p w:rsidR="00317838" w:rsidRPr="00FD40F3" w:rsidRDefault="00317838" w:rsidP="00317838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FD40F3">
              <w:rPr>
                <w:rFonts w:ascii="宋体" w:hAnsi="宋体" w:hint="eastAsia"/>
                <w:sz w:val="20"/>
                <w:szCs w:val="20"/>
              </w:rPr>
              <w:t>2、维保合同签订不规范，约定不清晰的，扣0.5分</w:t>
            </w:r>
          </w:p>
          <w:p w:rsidR="00317838" w:rsidRPr="00FD40F3" w:rsidRDefault="00317838" w:rsidP="00317838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FD40F3">
              <w:rPr>
                <w:rFonts w:ascii="宋体" w:hAnsi="宋体" w:hint="eastAsia"/>
                <w:sz w:val="20"/>
                <w:szCs w:val="20"/>
              </w:rPr>
              <w:t>3、电梯机房通风、照明等设施设备缺失，运行不正常</w:t>
            </w:r>
            <w:r w:rsidRPr="00FD40F3">
              <w:rPr>
                <w:rFonts w:ascii="宋体" w:hAnsi="宋体" w:hint="eastAsia"/>
                <w:sz w:val="20"/>
                <w:szCs w:val="20"/>
              </w:rPr>
              <w:lastRenderedPageBreak/>
              <w:t>的，扣0.2分</w:t>
            </w:r>
          </w:p>
          <w:p w:rsidR="00317838" w:rsidRPr="00FD40F3" w:rsidRDefault="00317838" w:rsidP="00317838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FD40F3">
              <w:rPr>
                <w:rFonts w:ascii="宋体" w:hAnsi="宋体" w:hint="eastAsia"/>
                <w:sz w:val="20"/>
                <w:szCs w:val="20"/>
              </w:rPr>
              <w:t>4、电梯桥厢、井道内等清洁卫生差、存在乱贴、乱画等情况，扣0.2分</w:t>
            </w:r>
          </w:p>
          <w:p w:rsidR="00317838" w:rsidRPr="00FD40F3" w:rsidRDefault="00317838" w:rsidP="00317838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FD40F3">
              <w:rPr>
                <w:rFonts w:ascii="宋体" w:hAnsi="宋体" w:hint="eastAsia"/>
                <w:sz w:val="20"/>
                <w:szCs w:val="20"/>
              </w:rPr>
              <w:t>5、电梯维修、保养、检修记录不规范、不清晰，有缺失的，扣0.5分</w:t>
            </w:r>
          </w:p>
          <w:p w:rsidR="00317838" w:rsidRPr="00FD40F3" w:rsidRDefault="00317838" w:rsidP="00317838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FD40F3">
              <w:rPr>
                <w:rFonts w:ascii="宋体" w:hAnsi="宋体" w:hint="eastAsia"/>
                <w:sz w:val="20"/>
                <w:szCs w:val="20"/>
              </w:rPr>
              <w:t>6、机房配置专用工具有缺失的，扣0.2分</w:t>
            </w:r>
          </w:p>
          <w:p w:rsidR="00317838" w:rsidRPr="00FD40F3" w:rsidRDefault="00317838" w:rsidP="00317838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FD40F3">
              <w:rPr>
                <w:rFonts w:ascii="宋体" w:hAnsi="宋体" w:hint="eastAsia"/>
                <w:sz w:val="20"/>
                <w:szCs w:val="20"/>
              </w:rPr>
              <w:t>7、电梯机房未配有平层标志线的，扣0.2分</w:t>
            </w:r>
          </w:p>
          <w:p w:rsidR="002D00BF" w:rsidRPr="00FD40F3" w:rsidRDefault="00317838" w:rsidP="00317838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hint="eastAsia"/>
                <w:sz w:val="20"/>
                <w:szCs w:val="20"/>
              </w:rPr>
              <w:t>8、电梯未按约定时间运行，出现故障，反应慢的，扣0.5分</w:t>
            </w:r>
          </w:p>
        </w:tc>
        <w:tc>
          <w:tcPr>
            <w:tcW w:w="1473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2D00BF" w:rsidRPr="00FD40F3">
        <w:trPr>
          <w:tblCellSpacing w:w="0" w:type="dxa"/>
        </w:trPr>
        <w:tc>
          <w:tcPr>
            <w:tcW w:w="284" w:type="dxa"/>
            <w:vMerge/>
            <w:vAlign w:val="center"/>
          </w:tcPr>
          <w:p w:rsidR="002D00BF" w:rsidRPr="00FD40F3" w:rsidRDefault="002D00B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vAlign w:val="center"/>
          </w:tcPr>
          <w:p w:rsidR="00970A15" w:rsidRPr="00FD40F3" w:rsidRDefault="00970A15" w:rsidP="00970A15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（九）给排水系统管理</w:t>
            </w:r>
          </w:p>
          <w:p w:rsidR="00970A15" w:rsidRPr="00FD40F3" w:rsidRDefault="00970A15" w:rsidP="00970A15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1、备有《二次供水卫生许可证》，水质定期检测，符合卫生标准，人员持证上岗</w:t>
            </w:r>
          </w:p>
          <w:p w:rsidR="00970A15" w:rsidRPr="00FD40F3" w:rsidRDefault="00970A15" w:rsidP="00970A15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2、给排水及中水系统设备完好、运行正常，日检查，月、季、年保养制度完善</w:t>
            </w:r>
          </w:p>
          <w:p w:rsidR="00970A15" w:rsidRPr="00FD40F3" w:rsidRDefault="00970A15" w:rsidP="00970A15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3、水箱盖设有密封条、防蚊网并上锁，水箱周边无污染源，定期清洗、消毒、检查记录完整</w:t>
            </w:r>
          </w:p>
          <w:p w:rsidR="00970A15" w:rsidRPr="00FD40F3" w:rsidRDefault="00970A15" w:rsidP="00970A15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4、水泵、阀门、管网等设备名称、流向、运行状态标志清晰，无锈蚀、无跑冒滴漏、无污染</w:t>
            </w:r>
          </w:p>
          <w:p w:rsidR="002D00BF" w:rsidRPr="00FD40F3" w:rsidRDefault="00970A15" w:rsidP="00970A15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5、限水、停水有审批流程，按规定时间通知用户</w:t>
            </w:r>
          </w:p>
        </w:tc>
        <w:tc>
          <w:tcPr>
            <w:tcW w:w="550" w:type="dxa"/>
            <w:vAlign w:val="center"/>
          </w:tcPr>
          <w:p w:rsidR="002D00BF" w:rsidRPr="00FD40F3" w:rsidRDefault="00970A15" w:rsidP="00970A1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99" w:type="dxa"/>
            <w:vAlign w:val="center"/>
          </w:tcPr>
          <w:p w:rsidR="00317838" w:rsidRPr="00FD40F3" w:rsidRDefault="00317838" w:rsidP="00317838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FD40F3">
              <w:rPr>
                <w:rFonts w:ascii="宋体" w:hAnsi="宋体" w:hint="eastAsia"/>
                <w:sz w:val="20"/>
                <w:szCs w:val="20"/>
              </w:rPr>
              <w:t>1、《二次供水卫生许可证》缺失，扣0.5分；未定期进行水质检查，扣0.2分；人员未执证上岗，扣0.2分</w:t>
            </w:r>
          </w:p>
          <w:p w:rsidR="00317838" w:rsidRPr="00FD40F3" w:rsidRDefault="00317838" w:rsidP="00317838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FD40F3">
              <w:rPr>
                <w:rFonts w:ascii="宋体" w:hAnsi="宋体" w:hint="eastAsia"/>
                <w:sz w:val="20"/>
                <w:szCs w:val="20"/>
              </w:rPr>
              <w:t>2、设备运行检查记录缺失，不规范，扣0.2分；保养制度缺失或不完善扣0.2分</w:t>
            </w:r>
          </w:p>
          <w:p w:rsidR="00317838" w:rsidRPr="00FD40F3" w:rsidRDefault="00317838" w:rsidP="00317838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FD40F3">
              <w:rPr>
                <w:rFonts w:ascii="宋体" w:hAnsi="宋体" w:hint="eastAsia"/>
                <w:sz w:val="20"/>
                <w:szCs w:val="20"/>
              </w:rPr>
              <w:t>3、水箱无相应的防护措施，扣0.2分；水箱周边卫生差，未定期清洗、消毒、检查，每发现一处扣0.2分</w:t>
            </w:r>
          </w:p>
          <w:p w:rsidR="00317838" w:rsidRPr="00FD40F3" w:rsidRDefault="00317838" w:rsidP="00317838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FD40F3">
              <w:rPr>
                <w:rFonts w:ascii="宋体" w:hAnsi="宋体" w:hint="eastAsia"/>
                <w:sz w:val="20"/>
                <w:szCs w:val="20"/>
              </w:rPr>
              <w:t>4、设备名称、流向等标识缺失、不清晰、不整洁，每发现一处扣0.2分</w:t>
            </w:r>
          </w:p>
          <w:p w:rsidR="002D00BF" w:rsidRPr="00FD40F3" w:rsidRDefault="00317838" w:rsidP="00317838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hint="eastAsia"/>
                <w:sz w:val="20"/>
                <w:szCs w:val="20"/>
              </w:rPr>
              <w:t>5、限水、停水等未按规定通知用户的，扣0.2分</w:t>
            </w:r>
          </w:p>
        </w:tc>
        <w:tc>
          <w:tcPr>
            <w:tcW w:w="1473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2D00BF" w:rsidRPr="00FD40F3">
        <w:trPr>
          <w:tblCellSpacing w:w="0" w:type="dxa"/>
        </w:trPr>
        <w:tc>
          <w:tcPr>
            <w:tcW w:w="284" w:type="dxa"/>
            <w:vMerge/>
            <w:vAlign w:val="center"/>
          </w:tcPr>
          <w:p w:rsidR="002D00BF" w:rsidRPr="00FD40F3" w:rsidRDefault="002D00B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vAlign w:val="center"/>
          </w:tcPr>
          <w:p w:rsidR="00970A15" w:rsidRPr="00FD40F3" w:rsidRDefault="00970A15" w:rsidP="00970A15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（十）空调系统管理</w:t>
            </w:r>
          </w:p>
          <w:p w:rsidR="00970A15" w:rsidRPr="00FD40F3" w:rsidRDefault="00970A15" w:rsidP="00970A15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1、空调系统运行正常，水质符合标准，冷却塔运行正常且噪音不超标，管道，阀件及仪表完好，无跑、冒、滴、漏现象</w:t>
            </w:r>
          </w:p>
          <w:p w:rsidR="00970A15" w:rsidRPr="00FD40F3" w:rsidRDefault="00970A15" w:rsidP="00970A15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2、空调系统日常巡查、维修、养护及排除故障流程符合技术规范</w:t>
            </w:r>
          </w:p>
          <w:p w:rsidR="00970A15" w:rsidRPr="00FD40F3" w:rsidRDefault="00970A15" w:rsidP="00970A15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3、空调系统发生故障，维护人员在规定时间内到达现场维修，记录完整</w:t>
            </w:r>
          </w:p>
          <w:p w:rsidR="002D00BF" w:rsidRPr="00FD40F3" w:rsidRDefault="00970A15" w:rsidP="00970A15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4、新风、送排风系统工作正常，管道和过滤装置定期清洗、消毒，符合卫生要求</w:t>
            </w:r>
          </w:p>
        </w:tc>
        <w:tc>
          <w:tcPr>
            <w:tcW w:w="550" w:type="dxa"/>
            <w:vAlign w:val="center"/>
          </w:tcPr>
          <w:p w:rsidR="002D00BF" w:rsidRPr="00FD40F3" w:rsidRDefault="00970A15" w:rsidP="00970A1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99" w:type="dxa"/>
            <w:vAlign w:val="center"/>
          </w:tcPr>
          <w:p w:rsidR="002D00BF" w:rsidRPr="00FD40F3" w:rsidRDefault="00D77322" w:rsidP="00D77322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1、冷却塔噪音超标，管道、阀件、仪表缺失的，扣0.2分，管道有跑、冒、滴、漏的现象，每发现一处扣0.2分</w:t>
            </w:r>
          </w:p>
          <w:p w:rsidR="00D77322" w:rsidRPr="00FD40F3" w:rsidRDefault="00D77322" w:rsidP="00D77322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D40F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2、无日常巡检记录、相关技术规范缺失的，扣0.5分</w:t>
            </w:r>
          </w:p>
          <w:p w:rsidR="00D77322" w:rsidRPr="00FD40F3" w:rsidRDefault="00D77322" w:rsidP="00D77322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D40F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3、空调系统出现故障维修不及时的，扣0.5分</w:t>
            </w:r>
          </w:p>
          <w:p w:rsidR="00D77322" w:rsidRPr="00FD40F3" w:rsidRDefault="00D77322" w:rsidP="00D77322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D40F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4、新风、送排风系统管道和过滤装置未定期清洗、消毒，不符合卫生标准的，每发现一处扣0.2分</w:t>
            </w:r>
          </w:p>
        </w:tc>
        <w:tc>
          <w:tcPr>
            <w:tcW w:w="1473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2D00BF" w:rsidRPr="00FD40F3">
        <w:trPr>
          <w:tblCellSpacing w:w="0" w:type="dxa"/>
        </w:trPr>
        <w:tc>
          <w:tcPr>
            <w:tcW w:w="284" w:type="dxa"/>
            <w:vMerge/>
            <w:vAlign w:val="center"/>
          </w:tcPr>
          <w:p w:rsidR="002D00BF" w:rsidRPr="00FD40F3" w:rsidRDefault="002D00B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vAlign w:val="center"/>
          </w:tcPr>
          <w:p w:rsidR="00970A15" w:rsidRPr="00FD40F3" w:rsidRDefault="00970A15" w:rsidP="00970A15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（十一）避雷系统管理</w:t>
            </w:r>
          </w:p>
          <w:p w:rsidR="00970A15" w:rsidRPr="00FD40F3" w:rsidRDefault="00970A15" w:rsidP="00970A15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1、备有避雷设施位置平面图</w:t>
            </w:r>
          </w:p>
          <w:p w:rsidR="002D00BF" w:rsidRPr="00FD40F3" w:rsidRDefault="00970A15" w:rsidP="004C2654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2、避雷设施定期检查、测试，记录完整</w:t>
            </w:r>
          </w:p>
        </w:tc>
        <w:tc>
          <w:tcPr>
            <w:tcW w:w="550" w:type="dxa"/>
            <w:vAlign w:val="center"/>
          </w:tcPr>
          <w:p w:rsidR="002D00BF" w:rsidRPr="00FD40F3" w:rsidRDefault="002D00BF" w:rsidP="00970A1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99" w:type="dxa"/>
            <w:vAlign w:val="center"/>
          </w:tcPr>
          <w:p w:rsidR="00317838" w:rsidRPr="00FD40F3" w:rsidRDefault="00317838" w:rsidP="00317838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FD40F3">
              <w:rPr>
                <w:rFonts w:ascii="宋体" w:hAnsi="宋体" w:hint="eastAsia"/>
                <w:sz w:val="20"/>
                <w:szCs w:val="20"/>
              </w:rPr>
              <w:t>1、避雷设施位置平面图缺失，扣0.2分</w:t>
            </w:r>
          </w:p>
          <w:p w:rsidR="002D00BF" w:rsidRPr="00FD40F3" w:rsidRDefault="00317838" w:rsidP="00317838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hint="eastAsia"/>
                <w:sz w:val="20"/>
                <w:szCs w:val="20"/>
              </w:rPr>
              <w:t>2</w:t>
            </w:r>
            <w:r w:rsidRPr="00FD40F3">
              <w:rPr>
                <w:rFonts w:hint="eastAsia"/>
                <w:sz w:val="20"/>
                <w:szCs w:val="20"/>
              </w:rPr>
              <w:t>、未定期检查、测试的，扣</w:t>
            </w:r>
            <w:r w:rsidRPr="00FD40F3">
              <w:rPr>
                <w:rFonts w:hint="eastAsia"/>
                <w:sz w:val="20"/>
                <w:szCs w:val="20"/>
              </w:rPr>
              <w:t>0.2</w:t>
            </w:r>
            <w:r w:rsidRPr="00FD40F3">
              <w:rPr>
                <w:rFonts w:hint="eastAsia"/>
                <w:sz w:val="20"/>
                <w:szCs w:val="20"/>
              </w:rPr>
              <w:t>分，相关记录缺失的，扣</w:t>
            </w:r>
            <w:r w:rsidRPr="00FD40F3">
              <w:rPr>
                <w:rFonts w:hint="eastAsia"/>
                <w:sz w:val="20"/>
                <w:szCs w:val="20"/>
              </w:rPr>
              <w:t>0.2</w:t>
            </w:r>
            <w:r w:rsidRPr="00FD40F3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473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2D00BF" w:rsidRPr="00FD40F3">
        <w:trPr>
          <w:tblCellSpacing w:w="0" w:type="dxa"/>
        </w:trPr>
        <w:tc>
          <w:tcPr>
            <w:tcW w:w="284" w:type="dxa"/>
            <w:vMerge/>
            <w:vAlign w:val="center"/>
          </w:tcPr>
          <w:p w:rsidR="002D00BF" w:rsidRPr="00FD40F3" w:rsidRDefault="002D00B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vAlign w:val="center"/>
          </w:tcPr>
          <w:p w:rsidR="00970A15" w:rsidRPr="00FD40F3" w:rsidRDefault="00970A15" w:rsidP="00970A15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（十二）节能降耗计划与措施</w:t>
            </w:r>
          </w:p>
          <w:p w:rsidR="00970A15" w:rsidRPr="00FD40F3" w:rsidRDefault="00970A15" w:rsidP="00970A15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1、建立能耗定期监控、统计、分析制度</w:t>
            </w:r>
          </w:p>
          <w:p w:rsidR="00970A15" w:rsidRPr="00FD40F3" w:rsidRDefault="00970A15" w:rsidP="00970A15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2、制定节能降耗计划与实施方案</w:t>
            </w:r>
          </w:p>
          <w:p w:rsidR="002D00BF" w:rsidRPr="00FD40F3" w:rsidRDefault="00970A15" w:rsidP="004C2654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3、通过管理创新、技术改造，达到明显节能效果</w:t>
            </w:r>
          </w:p>
        </w:tc>
        <w:tc>
          <w:tcPr>
            <w:tcW w:w="550" w:type="dxa"/>
            <w:vAlign w:val="center"/>
          </w:tcPr>
          <w:p w:rsidR="002D00BF" w:rsidRPr="00FD40F3" w:rsidRDefault="00970A15" w:rsidP="00970A1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2399" w:type="dxa"/>
            <w:vAlign w:val="center"/>
          </w:tcPr>
          <w:p w:rsidR="00317838" w:rsidRPr="00FD40F3" w:rsidRDefault="00317838" w:rsidP="00317838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FD40F3">
              <w:rPr>
                <w:rFonts w:ascii="宋体" w:hAnsi="宋体" w:hint="eastAsia"/>
                <w:sz w:val="20"/>
                <w:szCs w:val="20"/>
              </w:rPr>
              <w:t>1、相关制度缺失，扣0.5分</w:t>
            </w:r>
          </w:p>
          <w:p w:rsidR="002D00BF" w:rsidRPr="00FD40F3" w:rsidRDefault="00317838" w:rsidP="00317838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Theme="minorEastAsia" w:eastAsiaTheme="minorEastAsia" w:hAnsiTheme="minorEastAsia" w:hint="eastAsia"/>
                <w:sz w:val="20"/>
                <w:szCs w:val="20"/>
              </w:rPr>
              <w:t>2、缺相关计划与实施方案的，扣0.5分</w:t>
            </w:r>
          </w:p>
        </w:tc>
        <w:tc>
          <w:tcPr>
            <w:tcW w:w="1473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4C2654" w:rsidRPr="00FD40F3" w:rsidTr="00FD6C8E">
        <w:trPr>
          <w:tblCellSpacing w:w="0" w:type="dxa"/>
        </w:trPr>
        <w:tc>
          <w:tcPr>
            <w:tcW w:w="284" w:type="dxa"/>
            <w:vAlign w:val="center"/>
          </w:tcPr>
          <w:p w:rsidR="004C2654" w:rsidRPr="00FD40F3" w:rsidRDefault="004C265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754" w:type="dxa"/>
            <w:gridSpan w:val="6"/>
            <w:vAlign w:val="center"/>
          </w:tcPr>
          <w:p w:rsidR="004C2654" w:rsidRPr="00FD40F3" w:rsidRDefault="004C2654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 w:hint="eastAsia"/>
                <w:kern w:val="0"/>
                <w:sz w:val="18"/>
                <w:szCs w:val="18"/>
              </w:rPr>
              <w:t>小记</w:t>
            </w:r>
          </w:p>
        </w:tc>
      </w:tr>
      <w:tr w:rsidR="002D00BF" w:rsidRPr="00FD40F3">
        <w:trPr>
          <w:tblCellSpacing w:w="0" w:type="dxa"/>
        </w:trPr>
        <w:tc>
          <w:tcPr>
            <w:tcW w:w="284" w:type="dxa"/>
            <w:vMerge w:val="restart"/>
            <w:vAlign w:val="center"/>
          </w:tcPr>
          <w:p w:rsidR="002D00BF" w:rsidRPr="00FD40F3" w:rsidRDefault="002D00B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2946" w:type="dxa"/>
            <w:gridSpan w:val="2"/>
            <w:vAlign w:val="center"/>
          </w:tcPr>
          <w:p w:rsidR="002D00BF" w:rsidRPr="00FD40F3" w:rsidRDefault="002D00B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 w:hint="eastAsia"/>
                <w:kern w:val="0"/>
                <w:sz w:val="18"/>
                <w:szCs w:val="18"/>
              </w:rPr>
              <w:t>秩序</w:t>
            </w:r>
            <w:r w:rsidRPr="00FD40F3">
              <w:rPr>
                <w:rFonts w:ascii="宋体" w:hAnsi="宋体"/>
                <w:kern w:val="0"/>
                <w:sz w:val="18"/>
                <w:szCs w:val="18"/>
              </w:rPr>
              <w:t>及车辆管理</w:t>
            </w:r>
          </w:p>
        </w:tc>
        <w:tc>
          <w:tcPr>
            <w:tcW w:w="550" w:type="dxa"/>
            <w:vAlign w:val="center"/>
          </w:tcPr>
          <w:p w:rsidR="002D00BF" w:rsidRPr="00FD40F3" w:rsidRDefault="00B24E6A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399" w:type="dxa"/>
            <w:vAlign w:val="center"/>
          </w:tcPr>
          <w:p w:rsidR="002D00BF" w:rsidRPr="00FD40F3" w:rsidRDefault="002D00B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73" w:type="dxa"/>
          </w:tcPr>
          <w:p w:rsidR="002D00BF" w:rsidRPr="00FD40F3" w:rsidRDefault="002D00B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</w:tcPr>
          <w:p w:rsidR="002D00BF" w:rsidRPr="00FD40F3" w:rsidRDefault="002D00B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2D00BF" w:rsidRPr="00FD40F3">
        <w:trPr>
          <w:tblCellSpacing w:w="0" w:type="dxa"/>
        </w:trPr>
        <w:tc>
          <w:tcPr>
            <w:tcW w:w="284" w:type="dxa"/>
            <w:vMerge/>
            <w:vAlign w:val="center"/>
          </w:tcPr>
          <w:p w:rsidR="002D00BF" w:rsidRPr="00FD40F3" w:rsidRDefault="002D00B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vAlign w:val="center"/>
          </w:tcPr>
          <w:p w:rsidR="002D00BF" w:rsidRPr="00FD40F3" w:rsidRDefault="002D00BF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1、大厦基本实行封闭式管理</w:t>
            </w:r>
          </w:p>
        </w:tc>
        <w:tc>
          <w:tcPr>
            <w:tcW w:w="550" w:type="dxa"/>
            <w:vAlign w:val="center"/>
          </w:tcPr>
          <w:p w:rsidR="002D00BF" w:rsidRPr="00FD40F3" w:rsidRDefault="002D00B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399" w:type="dxa"/>
            <w:vAlign w:val="center"/>
          </w:tcPr>
          <w:p w:rsidR="002D00BF" w:rsidRPr="00FD40F3" w:rsidRDefault="002D00BF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1、建立人员、物品、车辆出入管理制度，未建立扣0.2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  <w:p w:rsidR="002D00BF" w:rsidRPr="00FD40F3" w:rsidRDefault="002D00BF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2、大厦岗位分布不合理，存在治安盲点扣0.2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  <w:p w:rsidR="002D00BF" w:rsidRPr="00FD40F3" w:rsidRDefault="002D00BF">
            <w:pPr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3、建立了岗位工作规程，并认真执行，未建立扣0.2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473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2D00BF" w:rsidRPr="00FD40F3">
        <w:trPr>
          <w:tblCellSpacing w:w="0" w:type="dxa"/>
        </w:trPr>
        <w:tc>
          <w:tcPr>
            <w:tcW w:w="284" w:type="dxa"/>
            <w:vMerge/>
            <w:vAlign w:val="center"/>
          </w:tcPr>
          <w:p w:rsidR="002D00BF" w:rsidRPr="00FD40F3" w:rsidRDefault="002D00B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vAlign w:val="center"/>
          </w:tcPr>
          <w:p w:rsidR="002D00BF" w:rsidRPr="00FD40F3" w:rsidRDefault="002D00BF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2、有专业秩序维护员队伍，实行24小时值班及巡逻制度；秩序维护员人员熟悉大厦的环境，文明值勤，训练有素，言语规范，认真负责</w:t>
            </w:r>
          </w:p>
        </w:tc>
        <w:tc>
          <w:tcPr>
            <w:tcW w:w="550" w:type="dxa"/>
            <w:vAlign w:val="center"/>
          </w:tcPr>
          <w:p w:rsidR="002D00BF" w:rsidRPr="00FD40F3" w:rsidRDefault="002D00B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399" w:type="dxa"/>
            <w:vAlign w:val="center"/>
          </w:tcPr>
          <w:p w:rsidR="002D00BF" w:rsidRPr="00FD40F3" w:rsidRDefault="002D00BF">
            <w:pPr>
              <w:widowControl/>
              <w:spacing w:line="240" w:lineRule="exact"/>
              <w:ind w:left="22" w:hangingChars="11" w:hanging="22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1、建立值班及巡逻制度，并认真执行，未建立扣0.4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，每发现值班及巡逻记录一处不规范扣 0.2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  <w:p w:rsidR="002D00BF" w:rsidRPr="00FD40F3" w:rsidRDefault="002D00BF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2、询问秩序维护员员对大厦的熟悉情况，不熟悉扣0.2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  <w:p w:rsidR="002D00BF" w:rsidRPr="00FD40F3" w:rsidRDefault="002D00BF">
            <w:pPr>
              <w:spacing w:line="240" w:lineRule="exact"/>
              <w:ind w:left="22" w:hangingChars="11" w:hanging="22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3、建立培训、训练计划，并认真落实，每发现一人不文明执勤、言语不规范扣0.2  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1473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2D00BF" w:rsidRPr="00FD40F3">
        <w:trPr>
          <w:tblCellSpacing w:w="0" w:type="dxa"/>
        </w:trPr>
        <w:tc>
          <w:tcPr>
            <w:tcW w:w="284" w:type="dxa"/>
            <w:vMerge/>
            <w:vAlign w:val="center"/>
          </w:tcPr>
          <w:p w:rsidR="002D00BF" w:rsidRPr="00FD40F3" w:rsidRDefault="002D00B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vAlign w:val="center"/>
          </w:tcPr>
          <w:p w:rsidR="002D00BF" w:rsidRPr="00FD40F3" w:rsidRDefault="002D00BF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3、结合大厦特点，制订安全防范措施</w:t>
            </w:r>
          </w:p>
        </w:tc>
        <w:tc>
          <w:tcPr>
            <w:tcW w:w="550" w:type="dxa"/>
            <w:vAlign w:val="center"/>
          </w:tcPr>
          <w:p w:rsidR="002D00BF" w:rsidRPr="00FD40F3" w:rsidRDefault="002D00B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399" w:type="dxa"/>
            <w:vAlign w:val="center"/>
          </w:tcPr>
          <w:p w:rsidR="002D00BF" w:rsidRPr="00FD40F3" w:rsidRDefault="002D00BF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1、确保大厦特殊部位，建立安防范措施，未完成扣0.4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  <w:p w:rsidR="002D00BF" w:rsidRPr="00FD40F3" w:rsidRDefault="002D00BF">
            <w:pPr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2、建立了相关的应急处理规程，未建立扣0.4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，不完善扣0.2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473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2D00BF" w:rsidRPr="00FD40F3">
        <w:trPr>
          <w:tblCellSpacing w:w="0" w:type="dxa"/>
        </w:trPr>
        <w:tc>
          <w:tcPr>
            <w:tcW w:w="284" w:type="dxa"/>
            <w:vMerge/>
            <w:vAlign w:val="center"/>
          </w:tcPr>
          <w:p w:rsidR="002D00BF" w:rsidRPr="00FD40F3" w:rsidRDefault="002D00B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vAlign w:val="center"/>
          </w:tcPr>
          <w:p w:rsidR="002D00BF" w:rsidRPr="00FD40F3" w:rsidRDefault="002D00BF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4、进出大厦各种车辆管理有序，无堵塞交通现象，不影响行人通行</w:t>
            </w:r>
          </w:p>
        </w:tc>
        <w:tc>
          <w:tcPr>
            <w:tcW w:w="550" w:type="dxa"/>
            <w:vAlign w:val="center"/>
          </w:tcPr>
          <w:p w:rsidR="002D00BF" w:rsidRPr="00FD40F3" w:rsidRDefault="002D00B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399" w:type="dxa"/>
            <w:vAlign w:val="center"/>
          </w:tcPr>
          <w:p w:rsidR="002D00BF" w:rsidRPr="00FD40F3" w:rsidRDefault="002D00BF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1、建立了停车场管理规定，并认真执行，未建立扣0.5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  <w:p w:rsidR="002D00BF" w:rsidRPr="00FD40F3" w:rsidRDefault="002D00BF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2、车场的标识、标志、标线不清晰、完善扣0.3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  <w:p w:rsidR="002D00BF" w:rsidRPr="00FD40F3" w:rsidRDefault="002D00BF">
            <w:pPr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3、查现场交通顺畅、不影响行人安全，有堵塞及影响行人安全现象扣0.2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473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2D00BF" w:rsidRPr="00FD40F3">
        <w:trPr>
          <w:tblCellSpacing w:w="0" w:type="dxa"/>
        </w:trPr>
        <w:tc>
          <w:tcPr>
            <w:tcW w:w="284" w:type="dxa"/>
            <w:vMerge/>
            <w:vAlign w:val="center"/>
          </w:tcPr>
          <w:p w:rsidR="002D00BF" w:rsidRPr="00FD40F3" w:rsidRDefault="002D00B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vAlign w:val="center"/>
          </w:tcPr>
          <w:p w:rsidR="002D00BF" w:rsidRPr="00FD40F3" w:rsidRDefault="002D00BF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5、大厦外停车场有专人疏导，管理有序，排列整齐；</w:t>
            </w:r>
            <w:r w:rsidRPr="00FD40F3">
              <w:rPr>
                <w:rFonts w:ascii="宋体" w:hAnsi="宋体" w:hint="eastAsia"/>
                <w:sz w:val="20"/>
                <w:szCs w:val="20"/>
              </w:rPr>
              <w:t>车辆停放按照规定收费，并在显要位置进行明码标价；</w:t>
            </w:r>
            <w:r w:rsidRPr="00FD40F3">
              <w:rPr>
                <w:rFonts w:ascii="宋体" w:hAnsi="宋体" w:hint="eastAsia"/>
                <w:kern w:val="0"/>
                <w:sz w:val="20"/>
                <w:szCs w:val="20"/>
              </w:rPr>
              <w:t>提供车辆保管服务的，另行签定保管合同</w:t>
            </w:r>
            <w:r w:rsidRPr="00FD40F3">
              <w:rPr>
                <w:rFonts w:ascii="宋体" w:hAnsi="宋体" w:hint="eastAsia"/>
                <w:sz w:val="20"/>
                <w:szCs w:val="20"/>
              </w:rPr>
              <w:t>。</w:t>
            </w:r>
          </w:p>
        </w:tc>
        <w:tc>
          <w:tcPr>
            <w:tcW w:w="550" w:type="dxa"/>
            <w:vAlign w:val="center"/>
          </w:tcPr>
          <w:p w:rsidR="002D00BF" w:rsidRPr="00FD40F3" w:rsidRDefault="00B24E6A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399" w:type="dxa"/>
            <w:vAlign w:val="center"/>
          </w:tcPr>
          <w:p w:rsidR="002D00BF" w:rsidRPr="00FD40F3" w:rsidRDefault="002D00BF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1、建立了停车场管理规程，并认真执行，未建立扣0.3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  <w:p w:rsidR="002D00BF" w:rsidRPr="00FD40F3" w:rsidRDefault="002D00BF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2、有人规范疏导车辆，出入有序，未设专人扣0.5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  <w:p w:rsidR="002D00BF" w:rsidRPr="00FD40F3" w:rsidRDefault="002D00BF">
            <w:pPr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3、车辆排列整齐，每发现一辆停放不整齐扣0.2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  <w:p w:rsidR="002D00BF" w:rsidRPr="00FD40F3" w:rsidRDefault="002D00BF">
            <w:pPr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4、</w:t>
            </w:r>
            <w:r w:rsidRPr="00FD40F3">
              <w:rPr>
                <w:rFonts w:ascii="宋体" w:hAnsi="宋体" w:hint="eastAsia"/>
                <w:sz w:val="20"/>
                <w:szCs w:val="20"/>
              </w:rPr>
              <w:t>车辆停放未按照规定收费扣</w:t>
            </w:r>
            <w:r w:rsidRPr="00FD40F3">
              <w:rPr>
                <w:rFonts w:ascii="宋体" w:hAnsi="宋体"/>
                <w:sz w:val="20"/>
                <w:szCs w:val="20"/>
              </w:rPr>
              <w:t>0.5</w:t>
            </w:r>
            <w:r w:rsidRPr="00FD40F3">
              <w:rPr>
                <w:rFonts w:ascii="宋体" w:hAnsi="宋体" w:hint="eastAsia"/>
                <w:sz w:val="20"/>
                <w:szCs w:val="20"/>
              </w:rPr>
              <w:t>，未在显要位置进行明码标价扣</w:t>
            </w:r>
            <w:r w:rsidRPr="00FD40F3">
              <w:rPr>
                <w:rFonts w:ascii="宋体" w:hAnsi="宋体"/>
                <w:sz w:val="20"/>
                <w:szCs w:val="20"/>
              </w:rPr>
              <w:t>0.</w:t>
            </w:r>
            <w:r w:rsidRPr="00FD40F3">
              <w:rPr>
                <w:rFonts w:ascii="宋体" w:hAnsi="宋体" w:hint="eastAsia"/>
                <w:sz w:val="20"/>
                <w:szCs w:val="20"/>
              </w:rPr>
              <w:t>2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  <w:p w:rsidR="002D00BF" w:rsidRPr="00FD40F3" w:rsidRDefault="002D00BF">
            <w:pPr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5、提供车辆保管服务未另行签定保管合同扣0.5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473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2D00BF" w:rsidRPr="00FD40F3">
        <w:trPr>
          <w:tblCellSpacing w:w="0" w:type="dxa"/>
        </w:trPr>
        <w:tc>
          <w:tcPr>
            <w:tcW w:w="284" w:type="dxa"/>
            <w:vMerge/>
            <w:vAlign w:val="center"/>
          </w:tcPr>
          <w:p w:rsidR="002D00BF" w:rsidRPr="00FD40F3" w:rsidRDefault="002D00B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vAlign w:val="center"/>
          </w:tcPr>
          <w:p w:rsidR="002D00BF" w:rsidRPr="00FD40F3" w:rsidRDefault="002D00BF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6、室内停车场管理严格，出入登记；</w:t>
            </w:r>
            <w:r w:rsidRPr="00FD40F3">
              <w:rPr>
                <w:rFonts w:ascii="宋体" w:hAnsi="宋体" w:hint="eastAsia"/>
                <w:sz w:val="20"/>
                <w:szCs w:val="20"/>
              </w:rPr>
              <w:t>车辆停放按照规定收费，并在显要位置进行明码标价；</w:t>
            </w:r>
            <w:r w:rsidRPr="00FD40F3">
              <w:rPr>
                <w:rFonts w:ascii="宋体" w:hAnsi="宋体" w:hint="eastAsia"/>
                <w:kern w:val="0"/>
                <w:sz w:val="20"/>
                <w:szCs w:val="20"/>
              </w:rPr>
              <w:t>提供车辆保管服务的，另行签定保管</w:t>
            </w:r>
            <w:r w:rsidRPr="00FD40F3"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合同</w:t>
            </w:r>
            <w:r w:rsidRPr="00FD40F3">
              <w:rPr>
                <w:rFonts w:ascii="宋体" w:hAnsi="宋体" w:hint="eastAsia"/>
                <w:sz w:val="20"/>
                <w:szCs w:val="20"/>
              </w:rPr>
              <w:t>。</w:t>
            </w:r>
          </w:p>
        </w:tc>
        <w:tc>
          <w:tcPr>
            <w:tcW w:w="550" w:type="dxa"/>
            <w:vAlign w:val="center"/>
          </w:tcPr>
          <w:p w:rsidR="002D00BF" w:rsidRPr="00FD40F3" w:rsidRDefault="00B24E6A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2399" w:type="dxa"/>
            <w:vAlign w:val="center"/>
          </w:tcPr>
          <w:p w:rsidR="002D00BF" w:rsidRPr="00FD40F3" w:rsidRDefault="002D00BF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1、建立了室内停车场管理规程，并认真执行，未建立扣0.3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  <w:p w:rsidR="002D00BF" w:rsidRPr="00FD40F3" w:rsidRDefault="002D00BF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2、车辆出入记录完善，未</w:t>
            </w: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作记录扣0.5，每发现一处记录不完善0.1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  <w:p w:rsidR="002D00BF" w:rsidRPr="00FD40F3" w:rsidRDefault="002D00BF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3、停车场内的交通标识完善、完好，不完善扣0.2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  <w:p w:rsidR="002D00BF" w:rsidRPr="00FD40F3" w:rsidRDefault="002D00BF">
            <w:pPr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4、</w:t>
            </w:r>
            <w:r w:rsidRPr="00FD40F3">
              <w:rPr>
                <w:rFonts w:ascii="宋体" w:hAnsi="宋体" w:hint="eastAsia"/>
                <w:sz w:val="20"/>
                <w:szCs w:val="20"/>
              </w:rPr>
              <w:t>车辆停放未按照规定收费扣</w:t>
            </w:r>
            <w:r w:rsidRPr="00FD40F3">
              <w:rPr>
                <w:rFonts w:ascii="宋体" w:hAnsi="宋体"/>
                <w:sz w:val="20"/>
                <w:szCs w:val="20"/>
              </w:rPr>
              <w:t>0.5</w:t>
            </w:r>
            <w:r w:rsidRPr="00FD40F3">
              <w:rPr>
                <w:rFonts w:ascii="宋体" w:hAnsi="宋体" w:hint="eastAsia"/>
                <w:sz w:val="20"/>
                <w:szCs w:val="20"/>
              </w:rPr>
              <w:t>，未在显要位置进行明码标价扣</w:t>
            </w:r>
            <w:r w:rsidRPr="00FD40F3">
              <w:rPr>
                <w:rFonts w:ascii="宋体" w:hAnsi="宋体"/>
                <w:sz w:val="20"/>
                <w:szCs w:val="20"/>
              </w:rPr>
              <w:t>0.</w:t>
            </w:r>
            <w:r w:rsidRPr="00FD40F3">
              <w:rPr>
                <w:rFonts w:ascii="宋体" w:hAnsi="宋体" w:hint="eastAsia"/>
                <w:sz w:val="20"/>
                <w:szCs w:val="20"/>
              </w:rPr>
              <w:t>2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  <w:p w:rsidR="002D00BF" w:rsidRPr="00FD40F3" w:rsidRDefault="002D00BF">
            <w:pPr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5、提供车辆保管服务未另行签定保管合同扣0.5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473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2D00BF" w:rsidRPr="00FD40F3">
        <w:trPr>
          <w:tblCellSpacing w:w="0" w:type="dxa"/>
        </w:trPr>
        <w:tc>
          <w:tcPr>
            <w:tcW w:w="284" w:type="dxa"/>
            <w:vMerge/>
            <w:vAlign w:val="center"/>
          </w:tcPr>
          <w:p w:rsidR="002D00BF" w:rsidRPr="00FD40F3" w:rsidRDefault="002D00B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vAlign w:val="center"/>
          </w:tcPr>
          <w:p w:rsidR="002D00BF" w:rsidRPr="00FD40F3" w:rsidRDefault="002D00BF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7、非机动车辆集中停放场地，管理制度落实, 停放整齐, 场地整洁；</w:t>
            </w:r>
            <w:r w:rsidRPr="00FD40F3">
              <w:rPr>
                <w:rFonts w:ascii="宋体" w:hAnsi="宋体" w:hint="eastAsia"/>
                <w:sz w:val="20"/>
                <w:szCs w:val="20"/>
              </w:rPr>
              <w:t>车辆停放按照规定收费，并在显要位置进行明码标价；</w:t>
            </w:r>
            <w:r w:rsidRPr="00FD40F3">
              <w:rPr>
                <w:rFonts w:ascii="宋体" w:hAnsi="宋体" w:hint="eastAsia"/>
                <w:kern w:val="0"/>
                <w:sz w:val="20"/>
                <w:szCs w:val="20"/>
              </w:rPr>
              <w:t>提供车辆保管服务的，另行签定保管合同</w:t>
            </w:r>
            <w:r w:rsidRPr="00FD40F3">
              <w:rPr>
                <w:rFonts w:ascii="宋体" w:hAnsi="宋体" w:hint="eastAsia"/>
                <w:sz w:val="20"/>
                <w:szCs w:val="20"/>
              </w:rPr>
              <w:t>。</w:t>
            </w:r>
          </w:p>
        </w:tc>
        <w:tc>
          <w:tcPr>
            <w:tcW w:w="550" w:type="dxa"/>
            <w:vAlign w:val="center"/>
          </w:tcPr>
          <w:p w:rsidR="002D00BF" w:rsidRPr="00FD40F3" w:rsidRDefault="00B24E6A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399" w:type="dxa"/>
            <w:vAlign w:val="center"/>
          </w:tcPr>
          <w:p w:rsidR="002D00BF" w:rsidRPr="00FD40F3" w:rsidRDefault="002D00BF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1、建立了非机动车辆管理制度，未建立扣0.4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  <w:p w:rsidR="002D00BF" w:rsidRPr="00FD40F3" w:rsidRDefault="002D00BF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2、非机动车辆集中停放、整齐，每发现一处乱停乱放扣0.2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  <w:p w:rsidR="002D00BF" w:rsidRPr="00FD40F3" w:rsidRDefault="002D00BF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3、场地不整洁扣0.2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  <w:p w:rsidR="002D00BF" w:rsidRPr="00FD40F3" w:rsidRDefault="002D00BF">
            <w:pPr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4、</w:t>
            </w:r>
            <w:r w:rsidRPr="00FD40F3">
              <w:rPr>
                <w:rFonts w:ascii="宋体" w:hAnsi="宋体" w:hint="eastAsia"/>
                <w:sz w:val="20"/>
                <w:szCs w:val="20"/>
              </w:rPr>
              <w:t>车辆停放未按照规定收费扣</w:t>
            </w:r>
            <w:r w:rsidRPr="00FD40F3">
              <w:rPr>
                <w:rFonts w:ascii="宋体" w:hAnsi="宋体"/>
                <w:sz w:val="20"/>
                <w:szCs w:val="20"/>
              </w:rPr>
              <w:t>0.5</w:t>
            </w:r>
            <w:r w:rsidRPr="00FD40F3">
              <w:rPr>
                <w:rFonts w:ascii="宋体" w:hAnsi="宋体" w:hint="eastAsia"/>
                <w:sz w:val="20"/>
                <w:szCs w:val="20"/>
              </w:rPr>
              <w:t>，未在显要位置进行明码标价扣</w:t>
            </w:r>
            <w:r w:rsidRPr="00FD40F3">
              <w:rPr>
                <w:rFonts w:ascii="宋体" w:hAnsi="宋体"/>
                <w:sz w:val="20"/>
                <w:szCs w:val="20"/>
              </w:rPr>
              <w:t>0.</w:t>
            </w:r>
            <w:r w:rsidRPr="00FD40F3">
              <w:rPr>
                <w:rFonts w:ascii="宋体" w:hAnsi="宋体" w:hint="eastAsia"/>
                <w:sz w:val="20"/>
                <w:szCs w:val="20"/>
              </w:rPr>
              <w:t>2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  <w:p w:rsidR="002D00BF" w:rsidRPr="00FD40F3" w:rsidRDefault="002D00BF">
            <w:pPr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5、提供车辆保管服务未另行签定保管合同扣0.5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473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2D00BF" w:rsidRPr="00FD40F3">
        <w:trPr>
          <w:tblCellSpacing w:w="0" w:type="dxa"/>
        </w:trPr>
        <w:tc>
          <w:tcPr>
            <w:tcW w:w="284" w:type="dxa"/>
            <w:vMerge/>
            <w:vAlign w:val="center"/>
          </w:tcPr>
          <w:p w:rsidR="002D00BF" w:rsidRPr="00FD40F3" w:rsidRDefault="002D00B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vAlign w:val="center"/>
          </w:tcPr>
          <w:p w:rsidR="002D00BF" w:rsidRPr="00FD40F3" w:rsidRDefault="002D00BF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8、危及人身安全处设有明显标志和防范措施</w:t>
            </w:r>
          </w:p>
        </w:tc>
        <w:tc>
          <w:tcPr>
            <w:tcW w:w="550" w:type="dxa"/>
            <w:vAlign w:val="center"/>
          </w:tcPr>
          <w:p w:rsidR="002D00BF" w:rsidRPr="00FD40F3" w:rsidRDefault="00B24E6A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399" w:type="dxa"/>
            <w:vAlign w:val="center"/>
          </w:tcPr>
          <w:p w:rsidR="002D00BF" w:rsidRPr="00FD40F3" w:rsidRDefault="002D00BF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1、危及人身安全处未设置明显标识，每发现一处扣0.2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  <w:p w:rsidR="002D00BF" w:rsidRPr="00FD40F3" w:rsidRDefault="002D00BF">
            <w:pPr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2、突发事件（或事故现场）产生危及人身安全处，未建立防范措施扣0.5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473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2D00BF" w:rsidRPr="00FD40F3">
        <w:trPr>
          <w:tblCellSpacing w:w="0" w:type="dxa"/>
        </w:trPr>
        <w:tc>
          <w:tcPr>
            <w:tcW w:w="284" w:type="dxa"/>
            <w:vMerge/>
            <w:vAlign w:val="center"/>
          </w:tcPr>
          <w:p w:rsidR="002D00BF" w:rsidRPr="00FD40F3" w:rsidRDefault="002D00B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95" w:type="dxa"/>
            <w:gridSpan w:val="4"/>
            <w:vAlign w:val="center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 w:hint="eastAsia"/>
                <w:kern w:val="0"/>
                <w:sz w:val="18"/>
                <w:szCs w:val="18"/>
              </w:rPr>
              <w:t>小记</w:t>
            </w:r>
          </w:p>
        </w:tc>
        <w:tc>
          <w:tcPr>
            <w:tcW w:w="1473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2D00BF" w:rsidRPr="00FD40F3">
        <w:trPr>
          <w:tblCellSpacing w:w="0" w:type="dxa"/>
        </w:trPr>
        <w:tc>
          <w:tcPr>
            <w:tcW w:w="284" w:type="dxa"/>
            <w:vMerge w:val="restart"/>
            <w:vAlign w:val="center"/>
          </w:tcPr>
          <w:p w:rsidR="002D00BF" w:rsidRPr="00FD40F3" w:rsidRDefault="002D00B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 w:hint="eastAsia"/>
                <w:kern w:val="0"/>
                <w:sz w:val="18"/>
                <w:szCs w:val="18"/>
              </w:rPr>
              <w:t>五</w:t>
            </w:r>
          </w:p>
        </w:tc>
        <w:tc>
          <w:tcPr>
            <w:tcW w:w="2946" w:type="dxa"/>
            <w:gridSpan w:val="2"/>
            <w:vAlign w:val="center"/>
          </w:tcPr>
          <w:p w:rsidR="002D00BF" w:rsidRPr="00FD40F3" w:rsidRDefault="002D00B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550" w:type="dxa"/>
            <w:vAlign w:val="center"/>
          </w:tcPr>
          <w:p w:rsidR="002D00BF" w:rsidRPr="00FD40F3" w:rsidRDefault="002D00B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399" w:type="dxa"/>
            <w:vAlign w:val="center"/>
          </w:tcPr>
          <w:p w:rsidR="002D00BF" w:rsidRPr="00FD40F3" w:rsidRDefault="002D00B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73" w:type="dxa"/>
          </w:tcPr>
          <w:p w:rsidR="002D00BF" w:rsidRPr="00FD40F3" w:rsidRDefault="002D00B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</w:tcPr>
          <w:p w:rsidR="002D00BF" w:rsidRPr="00FD40F3" w:rsidRDefault="002D00B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2D00BF" w:rsidRPr="00FD40F3">
        <w:trPr>
          <w:tblCellSpacing w:w="0" w:type="dxa"/>
        </w:trPr>
        <w:tc>
          <w:tcPr>
            <w:tcW w:w="284" w:type="dxa"/>
            <w:vMerge/>
            <w:vAlign w:val="center"/>
          </w:tcPr>
          <w:p w:rsidR="002D00BF" w:rsidRPr="00FD40F3" w:rsidRDefault="002D00B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vAlign w:val="center"/>
          </w:tcPr>
          <w:p w:rsidR="002D00BF" w:rsidRPr="00FD40F3" w:rsidRDefault="00B24E6A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2D00B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、垃圾日产日清；定期进行卫生消毒灭杀</w:t>
            </w:r>
          </w:p>
        </w:tc>
        <w:tc>
          <w:tcPr>
            <w:tcW w:w="550" w:type="dxa"/>
            <w:vAlign w:val="center"/>
          </w:tcPr>
          <w:p w:rsidR="002D00BF" w:rsidRPr="00FD40F3" w:rsidRDefault="002D00B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399" w:type="dxa"/>
            <w:vAlign w:val="center"/>
          </w:tcPr>
          <w:p w:rsidR="002D00BF" w:rsidRPr="00FD40F3" w:rsidRDefault="002D00B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FD40F3">
              <w:rPr>
                <w:rFonts w:ascii="宋体" w:hAnsi="宋体" w:hint="eastAsia"/>
                <w:sz w:val="20"/>
                <w:szCs w:val="20"/>
              </w:rPr>
              <w:t>1、未达到垃圾日产日清的扣0.5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  <w:p w:rsidR="002D00BF" w:rsidRPr="00FD40F3" w:rsidRDefault="002D00B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FD40F3">
              <w:rPr>
                <w:rFonts w:ascii="宋体" w:hAnsi="宋体" w:hint="eastAsia"/>
                <w:sz w:val="20"/>
                <w:szCs w:val="20"/>
              </w:rPr>
              <w:t>2、垃圾桶、果皮箱有满溢现象，发现一处扣0.1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  <w:p w:rsidR="002D00BF" w:rsidRPr="00FD40F3" w:rsidRDefault="002D00BF">
            <w:pPr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hint="eastAsia"/>
                <w:sz w:val="20"/>
                <w:szCs w:val="20"/>
              </w:rPr>
              <w:t>3、未定期进行卫生消毒灭杀的扣</w:t>
            </w:r>
            <w:r w:rsidRPr="00FD40F3">
              <w:rPr>
                <w:rFonts w:ascii="宋体" w:hAnsi="宋体"/>
                <w:sz w:val="20"/>
                <w:szCs w:val="20"/>
              </w:rPr>
              <w:t>0.2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473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2D00BF" w:rsidRPr="00FD40F3">
        <w:trPr>
          <w:tblCellSpacing w:w="0" w:type="dxa"/>
        </w:trPr>
        <w:tc>
          <w:tcPr>
            <w:tcW w:w="284" w:type="dxa"/>
            <w:vMerge/>
            <w:vAlign w:val="center"/>
          </w:tcPr>
          <w:p w:rsidR="002D00BF" w:rsidRPr="00FD40F3" w:rsidRDefault="002D00B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vAlign w:val="center"/>
          </w:tcPr>
          <w:p w:rsidR="002D00BF" w:rsidRPr="00FD40F3" w:rsidRDefault="00B24E6A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="002D00B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、房屋共用部位保持清洁，无乱贴、乱画，无擅自占用和堆放杂物现象；大堂、楼梯扶栏、天台、共用玻璃窗等保持洁净；大厦内共用场地无纸屑、烟头等废弃物</w:t>
            </w:r>
          </w:p>
        </w:tc>
        <w:tc>
          <w:tcPr>
            <w:tcW w:w="550" w:type="dxa"/>
            <w:vAlign w:val="center"/>
          </w:tcPr>
          <w:p w:rsidR="002D00BF" w:rsidRPr="00FD40F3" w:rsidRDefault="002D00B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399" w:type="dxa"/>
            <w:vAlign w:val="center"/>
          </w:tcPr>
          <w:p w:rsidR="002D00BF" w:rsidRPr="00FD40F3" w:rsidRDefault="002D00BF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1、发现一处房屋共用部位乱贴、乱画扣0.2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  <w:p w:rsidR="002D00BF" w:rsidRPr="00FD40F3" w:rsidRDefault="002D00BF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2、每发现一处共用部位不洁净扣0.2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  <w:p w:rsidR="002D00BF" w:rsidRPr="00FD40F3" w:rsidRDefault="002D00BF">
            <w:pPr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3、每发现一处共用场地有纸屑、烟头等废弃物扣0.2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473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2D00BF" w:rsidRPr="00FD40F3">
        <w:trPr>
          <w:tblCellSpacing w:w="0" w:type="dxa"/>
        </w:trPr>
        <w:tc>
          <w:tcPr>
            <w:tcW w:w="284" w:type="dxa"/>
            <w:vMerge/>
            <w:vAlign w:val="center"/>
          </w:tcPr>
          <w:p w:rsidR="002D00BF" w:rsidRPr="00FD40F3" w:rsidRDefault="002D00B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vAlign w:val="center"/>
          </w:tcPr>
          <w:p w:rsidR="002D00BF" w:rsidRPr="00FD40F3" w:rsidRDefault="00B24E6A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="002D00B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、商业网点管理有序，符合卫生标准：无乱设摊点、广告牌和乱贴、乱画现象</w:t>
            </w:r>
          </w:p>
        </w:tc>
        <w:tc>
          <w:tcPr>
            <w:tcW w:w="550" w:type="dxa"/>
            <w:vAlign w:val="center"/>
          </w:tcPr>
          <w:p w:rsidR="002D00BF" w:rsidRPr="00FD40F3" w:rsidRDefault="0005132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399" w:type="dxa"/>
            <w:vAlign w:val="center"/>
          </w:tcPr>
          <w:p w:rsidR="002D00BF" w:rsidRPr="00FD40F3" w:rsidRDefault="002D00BF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1、商业网点相关经营许可证扣0.5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  <w:p w:rsidR="002D00BF" w:rsidRPr="00FD40F3" w:rsidRDefault="002D00BF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2、未建立商场管理制度扣0.5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  <w:p w:rsidR="002D00BF" w:rsidRPr="00FD40F3" w:rsidRDefault="002D00BF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3、不符合卫生标准扣0.3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  <w:p w:rsidR="002D00BF" w:rsidRPr="00FD40F3" w:rsidRDefault="002D00BF">
            <w:pPr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4、每发现一处乱设摊点、广告牌或乱贴、乱画现象扣0.2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1473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2D00BF" w:rsidRPr="00FD40F3">
        <w:trPr>
          <w:tblCellSpacing w:w="0" w:type="dxa"/>
        </w:trPr>
        <w:tc>
          <w:tcPr>
            <w:tcW w:w="284" w:type="dxa"/>
            <w:vMerge/>
            <w:vAlign w:val="center"/>
          </w:tcPr>
          <w:p w:rsidR="002D00BF" w:rsidRPr="00FD40F3" w:rsidRDefault="002D00B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vAlign w:val="center"/>
          </w:tcPr>
          <w:p w:rsidR="002D00BF" w:rsidRPr="00FD40F3" w:rsidRDefault="00B24E6A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="002D00B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、无违反规定饲养宠物、家禽、家畜</w:t>
            </w:r>
          </w:p>
        </w:tc>
        <w:tc>
          <w:tcPr>
            <w:tcW w:w="550" w:type="dxa"/>
            <w:vAlign w:val="center"/>
          </w:tcPr>
          <w:p w:rsidR="002D00BF" w:rsidRPr="00FD40F3" w:rsidRDefault="002D00B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399" w:type="dxa"/>
            <w:vAlign w:val="center"/>
          </w:tcPr>
          <w:p w:rsidR="002D00BF" w:rsidRPr="00FD40F3" w:rsidRDefault="002D00BF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1、未建立饲养宠物、家禽、家畜管理规定0.5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  <w:p w:rsidR="002D00BF" w:rsidRPr="00FD40F3" w:rsidRDefault="002D00BF">
            <w:pPr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2、发现违反规定饲养宠物、</w:t>
            </w: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家禽、家畜扣0.5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473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2D00BF" w:rsidRPr="00FD40F3">
        <w:trPr>
          <w:tblCellSpacing w:w="0" w:type="dxa"/>
        </w:trPr>
        <w:tc>
          <w:tcPr>
            <w:tcW w:w="284" w:type="dxa"/>
            <w:vMerge/>
            <w:vAlign w:val="center"/>
          </w:tcPr>
          <w:p w:rsidR="002D00BF" w:rsidRPr="00FD40F3" w:rsidRDefault="002D00B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vAlign w:val="center"/>
          </w:tcPr>
          <w:p w:rsidR="002D00BF" w:rsidRPr="00FD40F3" w:rsidRDefault="00B24E6A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 w:rsidR="002D00B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="002D00BF" w:rsidRPr="00FD40F3">
              <w:rPr>
                <w:rFonts w:hint="eastAsia"/>
                <w:sz w:val="20"/>
                <w:szCs w:val="20"/>
              </w:rPr>
              <w:t>制定扰民噪音源管理协调方案，</w:t>
            </w:r>
            <w:r w:rsidR="002D00B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大厦内排烟、排污、噪声等符合国家环保标准，外墙无污染</w:t>
            </w:r>
          </w:p>
        </w:tc>
        <w:tc>
          <w:tcPr>
            <w:tcW w:w="550" w:type="dxa"/>
            <w:vAlign w:val="center"/>
          </w:tcPr>
          <w:p w:rsidR="002D00BF" w:rsidRPr="00FD40F3" w:rsidRDefault="0005132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399" w:type="dxa"/>
            <w:vAlign w:val="center"/>
          </w:tcPr>
          <w:p w:rsidR="002D00BF" w:rsidRPr="00FD40F3" w:rsidRDefault="002D00BF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1、</w:t>
            </w:r>
            <w:r w:rsidRPr="00FD40F3">
              <w:rPr>
                <w:rFonts w:ascii="宋体" w:hAnsi="宋体" w:hint="eastAsia"/>
                <w:sz w:val="20"/>
                <w:szCs w:val="20"/>
              </w:rPr>
              <w:t>未制定</w:t>
            </w:r>
            <w:r w:rsidRPr="00FD40F3">
              <w:rPr>
                <w:rFonts w:hint="eastAsia"/>
                <w:sz w:val="20"/>
                <w:szCs w:val="20"/>
              </w:rPr>
              <w:t>制定扰民噪音源管理协调方案</w:t>
            </w:r>
            <w:r w:rsidRPr="00FD40F3">
              <w:rPr>
                <w:rFonts w:ascii="宋体" w:hAnsi="宋体" w:hint="eastAsia"/>
                <w:sz w:val="20"/>
                <w:szCs w:val="20"/>
              </w:rPr>
              <w:t>扣0</w:t>
            </w:r>
            <w:r w:rsidRPr="00FD40F3">
              <w:rPr>
                <w:rFonts w:ascii="宋体" w:hAnsi="宋体"/>
                <w:sz w:val="20"/>
                <w:szCs w:val="20"/>
              </w:rPr>
              <w:t>.</w:t>
            </w:r>
            <w:r w:rsidRPr="00FD40F3">
              <w:rPr>
                <w:rFonts w:ascii="宋体" w:hAnsi="宋体" w:hint="eastAsia"/>
                <w:sz w:val="20"/>
                <w:szCs w:val="20"/>
              </w:rPr>
              <w:t>2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  <w:p w:rsidR="002D00BF" w:rsidRPr="00FD40F3" w:rsidRDefault="002D00BF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hint="eastAsia"/>
                <w:kern w:val="0"/>
                <w:sz w:val="20"/>
                <w:szCs w:val="20"/>
              </w:rPr>
              <w:t>2</w:t>
            </w:r>
            <w:r w:rsidRPr="00FD40F3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FD40F3">
              <w:rPr>
                <w:rFonts w:ascii="宋体" w:hAnsi="宋体" w:hint="eastAsia"/>
                <w:sz w:val="20"/>
                <w:szCs w:val="20"/>
              </w:rPr>
              <w:t>定</w:t>
            </w: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期检查环境污染、噪音情况，每发现一处不符合国家环保标准扣0.2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，环保部门每下发一次整改通知扣0.5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  <w:p w:rsidR="002D00BF" w:rsidRPr="00FD40F3" w:rsidRDefault="002D00BF">
            <w:pPr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3、发现外墙有污染扣0.2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473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2D00BF" w:rsidRPr="00FD40F3">
        <w:trPr>
          <w:tblCellSpacing w:w="0" w:type="dxa"/>
        </w:trPr>
        <w:tc>
          <w:tcPr>
            <w:tcW w:w="284" w:type="dxa"/>
            <w:vMerge/>
            <w:vAlign w:val="center"/>
          </w:tcPr>
          <w:p w:rsidR="002D00BF" w:rsidRPr="00FD40F3" w:rsidRDefault="002D00B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95" w:type="dxa"/>
            <w:gridSpan w:val="4"/>
            <w:vAlign w:val="center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 w:hint="eastAsia"/>
                <w:kern w:val="0"/>
                <w:sz w:val="18"/>
                <w:szCs w:val="18"/>
              </w:rPr>
              <w:t>小记</w:t>
            </w:r>
          </w:p>
        </w:tc>
        <w:tc>
          <w:tcPr>
            <w:tcW w:w="1473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2D00BF" w:rsidRPr="00FD40F3">
        <w:trPr>
          <w:tblCellSpacing w:w="0" w:type="dxa"/>
        </w:trPr>
        <w:tc>
          <w:tcPr>
            <w:tcW w:w="284" w:type="dxa"/>
            <w:vMerge w:val="restart"/>
            <w:vAlign w:val="center"/>
          </w:tcPr>
          <w:p w:rsidR="002D00BF" w:rsidRPr="00FD40F3" w:rsidRDefault="002D00B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 w:hint="eastAsia"/>
                <w:kern w:val="0"/>
                <w:sz w:val="18"/>
                <w:szCs w:val="18"/>
              </w:rPr>
              <w:t>六</w:t>
            </w:r>
          </w:p>
        </w:tc>
        <w:tc>
          <w:tcPr>
            <w:tcW w:w="2946" w:type="dxa"/>
            <w:gridSpan w:val="2"/>
            <w:vAlign w:val="center"/>
          </w:tcPr>
          <w:p w:rsidR="002D00BF" w:rsidRPr="00FD40F3" w:rsidRDefault="002D00B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/>
                <w:kern w:val="0"/>
                <w:sz w:val="18"/>
                <w:szCs w:val="18"/>
              </w:rPr>
              <w:t>绿化管理</w:t>
            </w:r>
          </w:p>
        </w:tc>
        <w:tc>
          <w:tcPr>
            <w:tcW w:w="550" w:type="dxa"/>
            <w:vAlign w:val="center"/>
          </w:tcPr>
          <w:p w:rsidR="002D00BF" w:rsidRPr="00FD40F3" w:rsidRDefault="00B24E6A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399" w:type="dxa"/>
            <w:vAlign w:val="center"/>
          </w:tcPr>
          <w:p w:rsidR="002D00BF" w:rsidRPr="00FD40F3" w:rsidRDefault="002D00B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73" w:type="dxa"/>
          </w:tcPr>
          <w:p w:rsidR="002D00BF" w:rsidRPr="00FD40F3" w:rsidRDefault="002D00B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</w:tcPr>
          <w:p w:rsidR="002D00BF" w:rsidRPr="00FD40F3" w:rsidRDefault="002D00B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2D00BF" w:rsidRPr="00FD40F3">
        <w:trPr>
          <w:tblCellSpacing w:w="0" w:type="dxa"/>
        </w:trPr>
        <w:tc>
          <w:tcPr>
            <w:tcW w:w="284" w:type="dxa"/>
            <w:vMerge/>
            <w:vAlign w:val="center"/>
          </w:tcPr>
          <w:p w:rsidR="002D00BF" w:rsidRPr="00FD40F3" w:rsidRDefault="002D00B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vAlign w:val="center"/>
          </w:tcPr>
          <w:p w:rsidR="002D00BF" w:rsidRPr="00FD40F3" w:rsidRDefault="002D00BF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1、绿地无改变使用用途和破坏、践踏、占用现象</w:t>
            </w:r>
          </w:p>
        </w:tc>
        <w:tc>
          <w:tcPr>
            <w:tcW w:w="550" w:type="dxa"/>
            <w:vAlign w:val="center"/>
          </w:tcPr>
          <w:p w:rsidR="002D00BF" w:rsidRPr="00FD40F3" w:rsidRDefault="002D00B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399" w:type="dxa"/>
            <w:vAlign w:val="center"/>
          </w:tcPr>
          <w:p w:rsidR="002D00BF" w:rsidRPr="00FD40F3" w:rsidRDefault="002D00BF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1、绿地符合绿化规划（设计）要求，不符合扣0.5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  <w:p w:rsidR="002D00BF" w:rsidRPr="00FD40F3" w:rsidRDefault="002D00BF">
            <w:pPr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2、每发现一处绿化被破坏、践踏、占用现象扣0.3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473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2D00BF" w:rsidRPr="00FD40F3">
        <w:trPr>
          <w:tblCellSpacing w:w="0" w:type="dxa"/>
        </w:trPr>
        <w:tc>
          <w:tcPr>
            <w:tcW w:w="284" w:type="dxa"/>
            <w:vMerge/>
            <w:vAlign w:val="center"/>
          </w:tcPr>
          <w:p w:rsidR="002D00BF" w:rsidRPr="00FD40F3" w:rsidRDefault="002D00B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vAlign w:val="center"/>
          </w:tcPr>
          <w:p w:rsidR="002D00BF" w:rsidRPr="00FD40F3" w:rsidRDefault="002D00BF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2、花草树木长势良好，修剪整齐美观，无病虫害，无折损现象，无斑秃</w:t>
            </w:r>
          </w:p>
        </w:tc>
        <w:tc>
          <w:tcPr>
            <w:tcW w:w="550" w:type="dxa"/>
            <w:vAlign w:val="center"/>
          </w:tcPr>
          <w:p w:rsidR="002D00BF" w:rsidRPr="00FD40F3" w:rsidRDefault="002D00B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399" w:type="dxa"/>
            <w:vAlign w:val="center"/>
          </w:tcPr>
          <w:p w:rsidR="002D00BF" w:rsidRPr="00FD40F3" w:rsidRDefault="002D00BF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1、建立绿化保养检查计划、并认真执行，未建立扣0.2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  <w:p w:rsidR="002D00BF" w:rsidRPr="00FD40F3" w:rsidRDefault="002D00BF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2、绿化管理不善，长势不好扣0.5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  <w:p w:rsidR="002D00BF" w:rsidRPr="00FD40F3" w:rsidRDefault="002D00BF">
            <w:pPr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3、发现绿化有病虫害、斑秃现象扣0.3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473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2D00BF" w:rsidRPr="00FD40F3">
        <w:trPr>
          <w:tblCellSpacing w:w="0" w:type="dxa"/>
        </w:trPr>
        <w:tc>
          <w:tcPr>
            <w:tcW w:w="284" w:type="dxa"/>
            <w:vMerge/>
            <w:vAlign w:val="center"/>
          </w:tcPr>
          <w:p w:rsidR="002D00BF" w:rsidRPr="00FD40F3" w:rsidRDefault="002D00B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vAlign w:val="center"/>
          </w:tcPr>
          <w:p w:rsidR="002D00BF" w:rsidRPr="00FD40F3" w:rsidRDefault="002D00BF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3、绿地无纸屑、烟头、石块等杂物</w:t>
            </w:r>
            <w:r w:rsidRPr="00FD40F3">
              <w:rPr>
                <w:rFonts w:ascii="宋体" w:hAnsi="宋体" w:hint="eastAsia"/>
                <w:sz w:val="20"/>
                <w:szCs w:val="20"/>
              </w:rPr>
              <w:t>；乔灌树木无悬挂杂物及晾晒物品。</w:t>
            </w:r>
          </w:p>
        </w:tc>
        <w:tc>
          <w:tcPr>
            <w:tcW w:w="550" w:type="dxa"/>
            <w:vAlign w:val="center"/>
          </w:tcPr>
          <w:p w:rsidR="002D00BF" w:rsidRPr="00FD40F3" w:rsidRDefault="002D00B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399" w:type="dxa"/>
            <w:vAlign w:val="center"/>
          </w:tcPr>
          <w:p w:rsidR="002D00BF" w:rsidRPr="00FD40F3" w:rsidRDefault="002D00BF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1、绿化地（含内摆花卉）每发现一处有纸屑、烟头、石块等扣0.2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  <w:p w:rsidR="002D00BF" w:rsidRPr="00FD40F3" w:rsidRDefault="002D00BF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2、</w:t>
            </w:r>
            <w:r w:rsidRPr="00FD40F3">
              <w:rPr>
                <w:rFonts w:ascii="宋体" w:hAnsi="宋体" w:hint="eastAsia"/>
                <w:sz w:val="20"/>
                <w:szCs w:val="20"/>
              </w:rPr>
              <w:t>发现一处乔灌树木悬挂有杂物或晾晒物品扣0.2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473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2D00BF" w:rsidRPr="00FD40F3">
        <w:trPr>
          <w:tblCellSpacing w:w="0" w:type="dxa"/>
        </w:trPr>
        <w:tc>
          <w:tcPr>
            <w:tcW w:w="284" w:type="dxa"/>
            <w:vMerge/>
            <w:vAlign w:val="center"/>
          </w:tcPr>
          <w:p w:rsidR="002D00BF" w:rsidRPr="00FD40F3" w:rsidRDefault="002D00B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46" w:type="dxa"/>
            <w:gridSpan w:val="2"/>
            <w:vAlign w:val="center"/>
          </w:tcPr>
          <w:p w:rsidR="002D00BF" w:rsidRPr="00FD40F3" w:rsidRDefault="002D00BF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4、对大厦内部、天台、屋顶等绿化有管理措施并落实</w:t>
            </w:r>
          </w:p>
        </w:tc>
        <w:tc>
          <w:tcPr>
            <w:tcW w:w="550" w:type="dxa"/>
            <w:vAlign w:val="center"/>
          </w:tcPr>
          <w:p w:rsidR="002D00BF" w:rsidRPr="00FD40F3" w:rsidRDefault="00B24E6A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399" w:type="dxa"/>
            <w:vAlign w:val="center"/>
          </w:tcPr>
          <w:p w:rsidR="002D00BF" w:rsidRPr="00FD40F3" w:rsidRDefault="002D00BF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1、建立绿化管理制度，并认真执行，未建立0.5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  <w:p w:rsidR="002D00BF" w:rsidRPr="00FD40F3" w:rsidRDefault="002D00BF">
            <w:pPr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2、发现绿化枯萎、无人管理现象扣0.3</w:t>
            </w:r>
            <w:r w:rsidR="00595C4F" w:rsidRPr="00FD40F3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473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2D00BF" w:rsidRPr="00FD40F3">
        <w:trPr>
          <w:tblCellSpacing w:w="0" w:type="dxa"/>
        </w:trPr>
        <w:tc>
          <w:tcPr>
            <w:tcW w:w="284" w:type="dxa"/>
            <w:vMerge/>
            <w:vAlign w:val="center"/>
          </w:tcPr>
          <w:p w:rsidR="002D00BF" w:rsidRPr="00FD40F3" w:rsidRDefault="002D00B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95" w:type="dxa"/>
            <w:gridSpan w:val="4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 w:hint="eastAsia"/>
                <w:kern w:val="0"/>
                <w:sz w:val="18"/>
                <w:szCs w:val="18"/>
              </w:rPr>
              <w:t>小记</w:t>
            </w:r>
          </w:p>
        </w:tc>
        <w:tc>
          <w:tcPr>
            <w:tcW w:w="1473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2D00BF" w:rsidRPr="00FD40F3">
        <w:trPr>
          <w:tblCellSpacing w:w="0" w:type="dxa"/>
        </w:trPr>
        <w:tc>
          <w:tcPr>
            <w:tcW w:w="6179" w:type="dxa"/>
            <w:gridSpan w:val="5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1473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2D00BF" w:rsidRPr="00FD40F3">
        <w:trPr>
          <w:trHeight w:val="3745"/>
          <w:tblCellSpacing w:w="0" w:type="dxa"/>
        </w:trPr>
        <w:tc>
          <w:tcPr>
            <w:tcW w:w="421" w:type="dxa"/>
            <w:gridSpan w:val="2"/>
            <w:vAlign w:val="center"/>
          </w:tcPr>
          <w:p w:rsidR="002D00BF" w:rsidRPr="00FD40F3" w:rsidRDefault="002D00B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 w:hint="eastAsia"/>
                <w:kern w:val="0"/>
                <w:sz w:val="18"/>
                <w:szCs w:val="18"/>
              </w:rPr>
              <w:t>综合点评</w:t>
            </w:r>
          </w:p>
        </w:tc>
        <w:tc>
          <w:tcPr>
            <w:tcW w:w="8617" w:type="dxa"/>
            <w:gridSpan w:val="5"/>
          </w:tcPr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2D00BF" w:rsidRPr="00FD40F3" w:rsidRDefault="002D00B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2D00BF" w:rsidRPr="00FD40F3" w:rsidRDefault="002D00BF" w:rsidP="00AD79E9">
            <w:pPr>
              <w:widowControl/>
              <w:spacing w:before="100" w:beforeAutospacing="1" w:after="100" w:afterAutospacing="1"/>
              <w:ind w:firstLineChars="1800" w:firstLine="3240"/>
              <w:rPr>
                <w:rFonts w:ascii="宋体" w:hAnsi="宋体"/>
                <w:kern w:val="0"/>
                <w:sz w:val="18"/>
                <w:szCs w:val="18"/>
              </w:rPr>
            </w:pPr>
            <w:r w:rsidRPr="00FD40F3">
              <w:rPr>
                <w:rFonts w:ascii="宋体" w:hAnsi="宋体" w:hint="eastAsia"/>
                <w:kern w:val="0"/>
                <w:sz w:val="18"/>
                <w:szCs w:val="18"/>
              </w:rPr>
              <w:t>评委签名：</w:t>
            </w:r>
          </w:p>
        </w:tc>
      </w:tr>
    </w:tbl>
    <w:p w:rsidR="002D00BF" w:rsidRPr="00FD40F3" w:rsidRDefault="002D00BF" w:rsidP="00AD79E9">
      <w:pPr>
        <w:jc w:val="right"/>
        <w:rPr>
          <w:rFonts w:ascii="宋体" w:hAnsi="宋体"/>
          <w:sz w:val="18"/>
          <w:szCs w:val="18"/>
        </w:rPr>
      </w:pPr>
    </w:p>
    <w:sectPr w:rsidR="002D00BF" w:rsidRPr="00FD40F3" w:rsidSect="006E3586">
      <w:headerReference w:type="default" r:id="rId8"/>
      <w:footerReference w:type="even" r:id="rId9"/>
      <w:footerReference w:type="default" r:id="rId10"/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864" w:rsidRDefault="00A41864">
      <w:r>
        <w:separator/>
      </w:r>
    </w:p>
  </w:endnote>
  <w:endnote w:type="continuationSeparator" w:id="1">
    <w:p w:rsidR="00A41864" w:rsidRDefault="00A41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0BF" w:rsidRDefault="00E1733B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2D00BF">
      <w:rPr>
        <w:rStyle w:val="a3"/>
      </w:rPr>
      <w:instrText xml:space="preserve">PAGE  </w:instrText>
    </w:r>
    <w:r>
      <w:fldChar w:fldCharType="end"/>
    </w:r>
  </w:p>
  <w:p w:rsidR="002D00BF" w:rsidRDefault="002D00B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0BF" w:rsidRDefault="00E1733B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2D00BF">
      <w:rPr>
        <w:rStyle w:val="a3"/>
      </w:rPr>
      <w:instrText xml:space="preserve">PAGE  </w:instrText>
    </w:r>
    <w:r>
      <w:fldChar w:fldCharType="separate"/>
    </w:r>
    <w:r w:rsidR="00D15F77">
      <w:rPr>
        <w:rStyle w:val="a3"/>
        <w:noProof/>
      </w:rPr>
      <w:t>7</w:t>
    </w:r>
    <w:r>
      <w:fldChar w:fldCharType="end"/>
    </w:r>
  </w:p>
  <w:p w:rsidR="002D00BF" w:rsidRDefault="002D00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864" w:rsidRDefault="00A41864">
      <w:r>
        <w:separator/>
      </w:r>
    </w:p>
  </w:footnote>
  <w:footnote w:type="continuationSeparator" w:id="1">
    <w:p w:rsidR="00A41864" w:rsidRDefault="00A418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0BF" w:rsidRDefault="002D00B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506B"/>
    <w:multiLevelType w:val="hybridMultilevel"/>
    <w:tmpl w:val="D0CE11EA"/>
    <w:lvl w:ilvl="0" w:tplc="1F9640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B435B1"/>
    <w:multiLevelType w:val="hybridMultilevel"/>
    <w:tmpl w:val="72A6C7E6"/>
    <w:lvl w:ilvl="0" w:tplc="8418EF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997"/>
    <w:rsid w:val="00032832"/>
    <w:rsid w:val="000428DE"/>
    <w:rsid w:val="00051324"/>
    <w:rsid w:val="00065782"/>
    <w:rsid w:val="00084030"/>
    <w:rsid w:val="000A682E"/>
    <w:rsid w:val="000E61C7"/>
    <w:rsid w:val="00131515"/>
    <w:rsid w:val="00170CD3"/>
    <w:rsid w:val="00183815"/>
    <w:rsid w:val="00190D74"/>
    <w:rsid w:val="00195C5E"/>
    <w:rsid w:val="001A3C4C"/>
    <w:rsid w:val="001B0248"/>
    <w:rsid w:val="001D2536"/>
    <w:rsid w:val="001E05CF"/>
    <w:rsid w:val="001E2279"/>
    <w:rsid w:val="001E2FA8"/>
    <w:rsid w:val="0020126E"/>
    <w:rsid w:val="00202A42"/>
    <w:rsid w:val="00217676"/>
    <w:rsid w:val="00221434"/>
    <w:rsid w:val="002D00BF"/>
    <w:rsid w:val="002E024F"/>
    <w:rsid w:val="00317838"/>
    <w:rsid w:val="003911F9"/>
    <w:rsid w:val="003A2DEF"/>
    <w:rsid w:val="003B4B54"/>
    <w:rsid w:val="003C3325"/>
    <w:rsid w:val="003C74C4"/>
    <w:rsid w:val="003D551D"/>
    <w:rsid w:val="003D71FF"/>
    <w:rsid w:val="003F76AC"/>
    <w:rsid w:val="00427997"/>
    <w:rsid w:val="00462BED"/>
    <w:rsid w:val="00486E71"/>
    <w:rsid w:val="004908DE"/>
    <w:rsid w:val="004C2654"/>
    <w:rsid w:val="005025FF"/>
    <w:rsid w:val="00526B36"/>
    <w:rsid w:val="00534501"/>
    <w:rsid w:val="005378A9"/>
    <w:rsid w:val="005521EB"/>
    <w:rsid w:val="00577840"/>
    <w:rsid w:val="00583EE8"/>
    <w:rsid w:val="00584A57"/>
    <w:rsid w:val="00595C4F"/>
    <w:rsid w:val="005A5E67"/>
    <w:rsid w:val="005A70B4"/>
    <w:rsid w:val="005B6517"/>
    <w:rsid w:val="005C40DF"/>
    <w:rsid w:val="005C67AF"/>
    <w:rsid w:val="005D00E2"/>
    <w:rsid w:val="005F2D22"/>
    <w:rsid w:val="00601232"/>
    <w:rsid w:val="00643EB6"/>
    <w:rsid w:val="00684797"/>
    <w:rsid w:val="006D1D2A"/>
    <w:rsid w:val="006E09E3"/>
    <w:rsid w:val="006E3586"/>
    <w:rsid w:val="006E68EC"/>
    <w:rsid w:val="006F230B"/>
    <w:rsid w:val="00712B35"/>
    <w:rsid w:val="00720AA2"/>
    <w:rsid w:val="0073573E"/>
    <w:rsid w:val="007379FA"/>
    <w:rsid w:val="0075184C"/>
    <w:rsid w:val="00794BBF"/>
    <w:rsid w:val="0079538C"/>
    <w:rsid w:val="007E3C9C"/>
    <w:rsid w:val="008076F9"/>
    <w:rsid w:val="00837160"/>
    <w:rsid w:val="00874B9F"/>
    <w:rsid w:val="00875AA3"/>
    <w:rsid w:val="00881019"/>
    <w:rsid w:val="008E3DA7"/>
    <w:rsid w:val="00970A15"/>
    <w:rsid w:val="009D154E"/>
    <w:rsid w:val="00A06718"/>
    <w:rsid w:val="00A41864"/>
    <w:rsid w:val="00A46314"/>
    <w:rsid w:val="00A6576E"/>
    <w:rsid w:val="00A7130D"/>
    <w:rsid w:val="00AA561D"/>
    <w:rsid w:val="00AC178E"/>
    <w:rsid w:val="00AC6726"/>
    <w:rsid w:val="00AD2376"/>
    <w:rsid w:val="00AD79E9"/>
    <w:rsid w:val="00AE1D30"/>
    <w:rsid w:val="00AF5695"/>
    <w:rsid w:val="00B01572"/>
    <w:rsid w:val="00B03E7E"/>
    <w:rsid w:val="00B24E6A"/>
    <w:rsid w:val="00B2680D"/>
    <w:rsid w:val="00B556DC"/>
    <w:rsid w:val="00BC3EA5"/>
    <w:rsid w:val="00BD5B0B"/>
    <w:rsid w:val="00BE0394"/>
    <w:rsid w:val="00BE16F4"/>
    <w:rsid w:val="00BF2358"/>
    <w:rsid w:val="00C322F1"/>
    <w:rsid w:val="00C572A4"/>
    <w:rsid w:val="00C71894"/>
    <w:rsid w:val="00CB15AB"/>
    <w:rsid w:val="00CB4544"/>
    <w:rsid w:val="00CB5FDD"/>
    <w:rsid w:val="00CC4C83"/>
    <w:rsid w:val="00CD34F0"/>
    <w:rsid w:val="00CE50AA"/>
    <w:rsid w:val="00D15F77"/>
    <w:rsid w:val="00D5699B"/>
    <w:rsid w:val="00D66FF1"/>
    <w:rsid w:val="00D70661"/>
    <w:rsid w:val="00D7127E"/>
    <w:rsid w:val="00D77322"/>
    <w:rsid w:val="00D77997"/>
    <w:rsid w:val="00D87DE4"/>
    <w:rsid w:val="00DB315C"/>
    <w:rsid w:val="00DB4861"/>
    <w:rsid w:val="00DB7CF6"/>
    <w:rsid w:val="00E06C87"/>
    <w:rsid w:val="00E1008E"/>
    <w:rsid w:val="00E1733B"/>
    <w:rsid w:val="00E4716B"/>
    <w:rsid w:val="00EA2D2B"/>
    <w:rsid w:val="00EC3A2C"/>
    <w:rsid w:val="00EC530B"/>
    <w:rsid w:val="00F00B73"/>
    <w:rsid w:val="00F243DE"/>
    <w:rsid w:val="00F720B2"/>
    <w:rsid w:val="00F765F6"/>
    <w:rsid w:val="00FA1B68"/>
    <w:rsid w:val="00FB091E"/>
    <w:rsid w:val="00FD40F3"/>
    <w:rsid w:val="00FD6C8E"/>
    <w:rsid w:val="00FE56BF"/>
    <w:rsid w:val="572F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35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E3586"/>
  </w:style>
  <w:style w:type="paragraph" w:styleId="a4">
    <w:name w:val="header"/>
    <w:basedOn w:val="a"/>
    <w:rsid w:val="006E3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6E3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List Paragraph"/>
    <w:basedOn w:val="a"/>
    <w:uiPriority w:val="99"/>
    <w:qFormat/>
    <w:rsid w:val="0031783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0573D-C468-445B-96E2-4E7E9E08D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991</Words>
  <Characters>5651</Characters>
  <Application>Microsoft Office Word</Application>
  <DocSecurity>0</DocSecurity>
  <PresentationFormat/>
  <Lines>47</Lines>
  <Paragraphs>13</Paragraphs>
  <Slides>0</Slides>
  <Notes>0</Notes>
  <HiddenSlides>0</HiddenSlides>
  <MMClips>0</MMClips>
  <ScaleCrop>false</ScaleCrop>
  <Manager/>
  <Company>微软中国</Company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4</cp:revision>
  <cp:lastPrinted>2018-05-16T07:22:00Z</cp:lastPrinted>
  <dcterms:created xsi:type="dcterms:W3CDTF">2018-05-15T03:35:00Z</dcterms:created>
  <dcterms:modified xsi:type="dcterms:W3CDTF">2018-05-16T07:23:00Z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